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1"/>
      <w:bookmarkStart w:id="1" w:name="_GoBack"/>
      <w:bookmarkEnd w:id="0"/>
      <w:bookmarkEnd w:id="1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ПРОСВЕЩЕНИЯ РОССИЙСКОЙ ФЕДЕРАЦИИ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2"/>
      <w:bookmarkEnd w:id="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марта 2019 г. N Р-24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3"/>
      <w:bookmarkEnd w:id="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МЕТОДИЧЕСКИХ РЕКОМЕНДАЦИЙ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СОЗДАНИЮ И ФУНКЦИОНИРОВАНИЮ ЦЕНТРОВ </w:t>
      </w:r>
      <w:proofErr w:type="gram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ЦИФРОВОГО</w:t>
      </w:r>
      <w:proofErr w:type="gramEnd"/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4"/>
      <w:bookmarkEnd w:id="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паспортом федерального </w:t>
      </w:r>
      <w:hyperlink r:id="rId5" w:anchor="101917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проекта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"Цифровая образовательная среда", утвержденного протоколом заседания проектного комитета национального проекта "Образование" от 7 декабря 2018 г. N 3: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5"/>
      <w:bookmarkEnd w:id="5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методические </w:t>
      </w:r>
      <w:hyperlink r:id="rId6" w:anchor="100010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рекомендации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созданию и функционированию центров цифрового образования детей "IT-Куб" в рамках федерального </w:t>
      </w:r>
      <w:hyperlink r:id="rId7" w:anchor="101917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проекта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"Цифровая образовательная среда" национального проекта "Образование".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6"/>
      <w:bookmarkEnd w:id="6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распоряжения оставляю за собой.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07"/>
      <w:bookmarkEnd w:id="7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Министра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М.Н.РАКОВА</w:t>
      </w: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08"/>
      <w:bookmarkEnd w:id="8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09"/>
      <w:bookmarkEnd w:id="9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Министерства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 Российской Федерации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марта 2019 г. N Р-24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0"/>
      <w:bookmarkEnd w:id="10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СОЗДАНИЮ И ФУНКЦИОНИРОВАНИЮ ЦЕНТРОВ </w:t>
      </w:r>
      <w:proofErr w:type="gram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ЦИФРОВОГО</w:t>
      </w:r>
      <w:proofErr w:type="gramEnd"/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"IT-КУБ" В РАМКАХ РЕАЛИЗАЦИИ ФЕДЕРАЛЬНОГО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"ЦИФРОВАЯ ОБРАЗОВАТЕЛЬНАЯ СРЕДА" НАЦИОНАЛЬНОГО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"ОБРАЗОВАНИЕ"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1"/>
      <w:bookmarkEnd w:id="11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методические рекомендации по созданию и функционированию центров цифрового образования детей "IT-Куб" (далее - Методические рекомендации) </w:t>
      </w: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разработаны во исполнение Федерального </w:t>
      </w:r>
      <w:hyperlink r:id="rId8" w:anchor="101917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проекта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"Цифровая образовательная среда" Национального проекта "Образование".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2"/>
      <w:bookmarkEnd w:id="1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направлены на обеспечение единых организационных и методических условий создания и функционирования центров цифрового образования детей "IT-Куб" субъектов Российской Федерации.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13"/>
      <w:bookmarkEnd w:id="1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настоящих рекомендаций не является требованием, подлежащим контролю при проведении проверок в организациях, реализующим образовательные программы, органами государственного контроля (надзора).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4"/>
      <w:bookmarkEnd w:id="1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информация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5"/>
      <w:bookmarkEnd w:id="15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созданию и функционированию центров цифрового образования детей "IT-куб" (далее - Методические рекомендации, детский центр) разработаны в целях описания общих требований и условий к созданию и функционированию указанных детских центров как площадок для обучения и развития творчества детей и подростков в сфере современных информационных и телекоммуникационных технологий.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16"/>
      <w:bookmarkEnd w:id="16"/>
      <w:proofErr w:type="gram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создания данных площадок связана с повышением уровня информатизации и компьютеризации современного мира, возрастающим спросом со стороны IT-компаний на подготовленных специалистов для дальнейшего развития сферы, а также с необходимостью осуществления комплекса мер и мероприятий как по повышению общего уровня IT-грамотности современных детей и молодежи, так и по формированию новой системы внешкольной работы, направленной на вовлечение детей и подростков в IT-творчество</w:t>
      </w:r>
      <w:proofErr w:type="gram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разной направленности.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17"/>
      <w:bookmarkEnd w:id="17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проекта "IT-Куб" - ускоренное освоение обучающимися актуальных и востребованных знаний, навыков и компетенций в сфере информационных технологий для обеспечения технологического прорыва страны.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18"/>
      <w:bookmarkEnd w:id="18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Термины и определения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19"/>
      <w:bookmarkEnd w:id="19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документа применяемые в нем термины и определения имеют следующее значение: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0"/>
      <w:bookmarkEnd w:id="20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цифрового образования детей "IT-куб" - организация или ее структурное подразделение: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1"/>
      <w:bookmarkEnd w:id="21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осуществляющая</w:t>
      </w:r>
      <w:proofErr w:type="gram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по дополнительным общеразвивающим программам, направленным на интеллектуальное развитие детей и подростков в сфере современных информационных и телекоммуникационных технологий;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2"/>
      <w:bookmarkEnd w:id="2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обладающая</w:t>
      </w:r>
      <w:proofErr w:type="gram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 имущественным комплексом;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3"/>
      <w:bookmarkEnd w:id="2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имеющая</w:t>
      </w:r>
      <w:proofErr w:type="gram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подготовленный состав педагогических, инженерных и иных работников организации;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4"/>
      <w:bookmarkEnd w:id="2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реализующая комплекс отношений различного характера с И</w:t>
      </w:r>
      <w:proofErr w:type="gram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промышленными, индустриальными и интеллектуальными партнерами;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25"/>
      <w:bookmarkEnd w:id="25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gram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обеспечивающая</w:t>
      </w:r>
      <w:proofErr w:type="gram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непрерывное обновление и актуализацию содержания образовательной деятельности.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26"/>
      <w:bookmarkEnd w:id="26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Имущественный комплекс центра цифрового образования детей "IT-куб" - средства обучения, в том числе высокотехнологичное, учебное, производственное и ИКТ-оборудование, программное обеспечение, мебель, учебная литература и другие ресурсы, необходимые для создания и функционирования детского центра.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27"/>
      <w:bookmarkEnd w:id="27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центров цифрового образования детей "IT-куб" - это совокупность детских центров, осуществляющих деятельность на территории Российской Федерации.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28"/>
      <w:bookmarkEnd w:id="28"/>
      <w:proofErr w:type="gram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оператор сети центров цифрового образования детей "IT-куб" (далее - Федеральный оператор) - ведомственный проектный офис национального </w:t>
      </w:r>
      <w:hyperlink r:id="rId9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проекта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"Образование", который осуществляет организационно-техническое, методическое и информационное сопровождение реализации проекта по созданию и функционированию сети центров цифрового образования детей "IT-куб" на территории Российской Федерации, в том числе разработку, экспертизу, тестирование и апробацию образовательных программ, непрерывное повышение профессионального мастерства преподавателей образовательных направлений центров цифрового образования</w:t>
      </w:r>
      <w:proofErr w:type="gram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"IT-куб" (отдельных направлений - кубов), разработку примерных функциональных и инфраструктурных требований к средствам обучения и высокотехнологичному учебному оборудованию, используемому для реализации образовательных программ, а также осуществляет мониторинг соблюдения положений Методических рекомендаций, других документов и нормативно-правовых актов, регулирующих указанную деятельность.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29"/>
      <w:bookmarkEnd w:id="29"/>
      <w:proofErr w:type="gram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координатор центра (сети детских центров) цифрового образования детей "IT-куб" (далее - региональный координатор) - уполномоченный исполнительный орган государственной власти субъекта Российской Федерации, обеспечивающий создание и функционирование организаций дополнительного образования детей, в том числе центра цифрового образования "IT-куб", включая финансирование услуг дополнительных общеразвивающих программ, а также осуществление общей межведомственной координации и контроля за деятельностью центра цифрового образования детей "IT-куб" на территории субъекта</w:t>
      </w:r>
      <w:proofErr w:type="gram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30"/>
      <w:bookmarkEnd w:id="30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оператор центра (сети детских центров) цифрового образования детей "IT-куб" (далее - региональный оператор) - ведомственный региональный проектный офис национального </w:t>
      </w:r>
      <w:hyperlink r:id="rId10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проекта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"Образование" в соответствующем субъекте Российской Федерации, осуществляющий сопровождение функционирования центра (сети детских центров) цифрового образования детей "IT-куб" на территории субъекта Российской Федерации.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31"/>
      <w:bookmarkEnd w:id="31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Преподавательский состав центра цифрового образования детей "IT-куб" - педагогические работники, методисты, лаборанты, инженеры, наставники из реального сектора экономики, в том числе сферы информационных и телекоммуникационных технологий, прошедшие обучение, организованное Федеральным оператором.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32"/>
      <w:bookmarkEnd w:id="3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 - это утверждаемое Федеральным оператором образовательное направление центра цифрового образования детей "IT-куб", соответствующее приоритетным направлениям развития современных информационных и телекоммуникационных технологий в Российской Федерации.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33"/>
      <w:bookmarkEnd w:id="3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Нормативно-правовое обеспечение деятельности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центра цифрового образования 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34"/>
      <w:bookmarkEnd w:id="3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Обязательством субъекта Российской Федерации является издание распорядительного акта высшего исполнительного органа власти субъекта Российской Федерации, утверждающего: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35"/>
      <w:bookmarkEnd w:id="35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координатора;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36"/>
      <w:bookmarkEnd w:id="36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мер (дорожную карту) по созданию и функционированию центра цифрового образования детей "IT-Куб" (далее - комплекс мер);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37"/>
      <w:bookmarkEnd w:id="37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концепцию создания и функционирования центра цифрового образования детей "IT-Куб" (далее - концепция).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38"/>
      <w:bookmarkEnd w:id="38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Комплексом мер признается план мероприятий (дорожная карта) на три года по созданию и функционированию центра цифрового образования детей "IT-Куб", содержащий расчет затрат бюджета субъекта Российской Федерации на реализацию комплекса мер на текущий год и плановый период 2 года (с разбивкой по годам), включающий в том числе: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39"/>
      <w:bookmarkEnd w:id="39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мероприятия, направленные на создание и открытие центра цифрового образования детей "IT-Куб";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40"/>
      <w:bookmarkEnd w:id="40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мероприятия, направленные на обеспечение функционирования центра цифрового образования детей "IT-Куб";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41"/>
      <w:bookmarkEnd w:id="41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мероприятия по ежегодному непрерывному повышению профессионального мастерства преподавательского состава и руководителей центра цифрового образования детей "IT-Куб";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0042"/>
      <w:bookmarkEnd w:id="4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мероприятия по лицензированию центра цифрового образования детей "IT-Куб";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43"/>
      <w:bookmarkEnd w:id="4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концепцию входят основные характеристики детского центра, в том числе: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44"/>
      <w:bookmarkEnd w:id="4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организационно-правовая модель детского центра (возможно создание как отдельного юридического лица (в том числе в форме государственного (муниципального) учреждения или иной некоммерческой организации), так и создание обособленного структурного подразделения в составе существующей организации, осуществляющей </w:t>
      </w:r>
      <w:proofErr w:type="gram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45"/>
      <w:bookmarkEnd w:id="45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менее 6 утвержденных Федеральным оператором направлений деятельности (кубов) детского центра;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46"/>
      <w:bookmarkEnd w:id="46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площадка детского центра (адрес, площадь помещений, транспортная доступность для населения), проект зонирования;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100047"/>
      <w:bookmarkEnd w:id="47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интеллектуальных партнеров;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48"/>
      <w:bookmarkEnd w:id="48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индустриальных и иных партнеров.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0049"/>
      <w:bookmarkEnd w:id="49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Концепции отражаются основные характеристики детского центра, в том числе плановые показатели деятельности, включая, в том числе следующие обязательные параметры: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00050"/>
      <w:bookmarkEnd w:id="50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соблюдение требований по площади размещения детского центра - не менее 600 кв. м;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100051"/>
      <w:bookmarkEnd w:id="51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охват дополнительными общеобразовательными программами, реализуемыми детским центром - не менее 400 человек в год за счет средств консолидированного бюджета субъекта Российской Федерации, а также вовлечение не менее 1500 детей, участвующих в олимпиадах и мероприятиях, проводимым детским центром.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100052"/>
      <w:bookmarkEnd w:id="5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достижению утвержденных в данных методических рекомендациях показателей организация имеет возможность осуществлять набор обучающихся за счет внебюджетных источников;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100053"/>
      <w:bookmarkEnd w:id="5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параметры в соответствии с положениями настоящих Методических рекомендаций.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100054"/>
      <w:bookmarkEnd w:id="5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Имущественный комплекс центра цифрового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100055"/>
      <w:bookmarkEnd w:id="55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Имущественный комплекс центра цифрового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"IT-куб":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100056"/>
      <w:bookmarkEnd w:id="56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Имущественный комплекс детского центра может находиться в государственной, муниципальной или частной собственности.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100057"/>
      <w:bookmarkEnd w:id="57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Общие требования к помещению центра цифрового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"IT-куб":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100058"/>
      <w:bookmarkEnd w:id="58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Детский центр должен располагаться на площади не менее 600 кв. м, из расчета площади одного куба - 40 - 60 кв. м, иные функциональные зоны (лекторий, </w:t>
      </w:r>
      <w:proofErr w:type="spell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коворкинг</w:t>
      </w:r>
      <w:proofErr w:type="spell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технические помещения (</w:t>
      </w:r>
      <w:proofErr w:type="gram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серверная</w:t>
      </w:r>
      <w:proofErr w:type="gram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) - без ограничений.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100059"/>
      <w:bookmarkEnd w:id="59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Соответствие требованиям </w:t>
      </w:r>
      <w:proofErr w:type="spell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организаций, в которых реализуются дополнительные общеобразовательные программы </w:t>
      </w:r>
      <w:hyperlink r:id="rId11" w:anchor="100012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(СанПиН 2.4.4.3172-14)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100060"/>
      <w:bookmarkEnd w:id="60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Соответствие Сводам Правил по доступности зданий и сооружений для маломобильных групп населения (СП 59.13330.2016 и СП 138.13330.2012).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100061"/>
      <w:bookmarkEnd w:id="61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Перечень обязательных функциональных зон центра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цифрового образования детей "IT-куб":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100062"/>
      <w:bookmarkEnd w:id="6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Кубы - лабораторные и образовательные пространства, соответствующие направлениям, реализуемым детским центром в соответствии с Перечнем направлений, утверждаемых Федеральным оператором.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100063"/>
      <w:bookmarkEnd w:id="6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Лекторий и/или </w:t>
      </w:r>
      <w:proofErr w:type="spell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коворкинг</w:t>
      </w:r>
      <w:proofErr w:type="spell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100064"/>
      <w:bookmarkEnd w:id="6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3. Шахматная гостиная и другие зоны для развития когнитивных функций детей.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100065"/>
      <w:bookmarkEnd w:id="65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Перечень рекомендуемых функциональных зон центра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цифрового образования детей "IT-куб":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100066"/>
      <w:bookmarkEnd w:id="66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Интерактивная научно-познавательная зона (интерактивный зал).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100067"/>
      <w:bookmarkEnd w:id="67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Медиатека</w:t>
      </w:r>
      <w:proofErr w:type="spell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100068"/>
      <w:bookmarkEnd w:id="68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Иные зоны, предусмотренные регламентирующими актами для помещений организаций, реализующих программы дополнительного образования детей.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100069"/>
      <w:bookmarkEnd w:id="69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помещения (</w:t>
      </w:r>
      <w:proofErr w:type="gram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серверная</w:t>
      </w:r>
      <w:proofErr w:type="gram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100070"/>
      <w:bookmarkEnd w:id="70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Требования к формированию имущественного комплекса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цифрового образования детей "IT-куб":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100071"/>
      <w:bookmarkEnd w:id="71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Перечень, минимально необходимые технические требования и количество современного и высокотехнологичного учебного оборудования и средств обучения для оснащения детского центра определяются региональным координатором на основании примерного перечня оборудования для оснащения центра цифрового образования детей "IT-куб".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100072"/>
      <w:bookmarkEnd w:id="7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Примерный перечень оборудования для оснащения центра цифрового образования детей "IT-куб" представлен в </w:t>
      </w:r>
      <w:hyperlink r:id="rId12" w:anchor="100632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5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методическим рекомендациям. Примерный перечень подлежит ежегодному уточнению.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100073"/>
      <w:bookmarkEnd w:id="7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координатор согласовывает перечень оборудования для оснащения детского центра с Федеральным оператором.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100074"/>
      <w:bookmarkEnd w:id="7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закупок имущественного комплекса для оснащения детского центра региональный координатор руководствуется актуальными нормами законодательства Российской Федерации, в том числе предоставляет приоритет товарам российского происхождения, работам, услугам, выполняемым, оказываемым российскими юридическими лицами.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100075"/>
      <w:bookmarkEnd w:id="75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Требования к зонированию и </w:t>
      </w:r>
      <w:proofErr w:type="spell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брендированию</w:t>
      </w:r>
      <w:proofErr w:type="spell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цифрового образования детей "IT-куб":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100076"/>
      <w:bookmarkEnd w:id="76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Зонирование помещений в детском центре осуществляется в соответствии со спецификой образовательных направлений, а также с учетом требований, предъявляемых к помещениям, в которых осуществляется образовательная деятельность, в соответствии с действующими нормативными документами.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100077"/>
      <w:bookmarkEnd w:id="77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зонирование помещений согласно современным и актуальным стандартам зонирования офисных и общественных пространств (открытые пространства, энергосберегающие технологии, использование возможностей для написания на стенах и др.).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100078"/>
      <w:bookmarkEnd w:id="78"/>
      <w:proofErr w:type="spell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Брендирование</w:t>
      </w:r>
      <w:proofErr w:type="spell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центра осуществляется в соответствии с требованиями, утвержденными Федеральным оператором, с использованием фирменного стиля (</w:t>
      </w:r>
      <w:proofErr w:type="spell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брендбука</w:t>
      </w:r>
      <w:proofErr w:type="spell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100079"/>
      <w:bookmarkEnd w:id="79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Образовательные направления центра цифрового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100080"/>
      <w:bookmarkEnd w:id="80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образовательных услуг в детском центре осуществляется по программам, в соответствии с утверждаемым Федеральным оператором Перечнем направлений. Обязательными направлениями являются: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100081"/>
      <w:bookmarkEnd w:id="81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программирование на </w:t>
      </w:r>
      <w:proofErr w:type="spell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100082"/>
      <w:bookmarkEnd w:id="8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мобильная разработка;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" w:name="100083"/>
      <w:bookmarkEnd w:id="8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VR/AR-приложений.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" w:name="100084"/>
      <w:bookmarkEnd w:id="8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по выбору: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100085"/>
      <w:bookmarkEnd w:id="85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системное администрирование;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100086"/>
      <w:bookmarkEnd w:id="86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основы программирования на </w:t>
      </w:r>
      <w:proofErr w:type="spell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Java</w:t>
      </w:r>
      <w:proofErr w:type="spell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100087"/>
      <w:bookmarkEnd w:id="87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цифровая гигиена и работа с большими данными;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" w:name="100088"/>
      <w:bookmarkEnd w:id="88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базовые навыки программирования на C-подобных языках.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100089"/>
      <w:bookmarkEnd w:id="89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образовательных направлений является открытым и обновляется по решению Федерального оператора: обязательные направления (не менее 3) утверждаются один раз в календарный год, направления по выбору могут дополняться в течение года.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" w:name="100090"/>
      <w:bookmarkEnd w:id="90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не позднее 1 мая на сайте </w:t>
      </w:r>
      <w:proofErr w:type="spell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айтикуб</w:t>
      </w:r>
      <w:proofErr w:type="gram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публикуются рекомендованные Федеральным оператором направления, а также партнерские программы по выбору. Региональный оператор определяет дополнительные программы из предложенного Федеральным оператором списка или присылает на согласование Федеральным оператором программы, разработанные совместно с интеллектуальными партнерами.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" w:name="100091"/>
      <w:bookmarkEnd w:id="91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программы должны быть направлены Федеральному оператору не позднее 1 июня. Программы должны соответствовать требованиям Федерального оператора, размещенным на сайте </w:t>
      </w:r>
      <w:proofErr w:type="spell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айтикуб.рф</w:t>
      </w:r>
      <w:proofErr w:type="spell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100092"/>
      <w:bookmarkEnd w:id="9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не позднее 15 июня Федеральный оператор направляет согласование или мотивированный отказ в реализации предложенных региональным оператором программ.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100093"/>
      <w:bookmarkEnd w:id="9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Кадровый состав центра цифрового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" w:name="100094"/>
      <w:bookmarkEnd w:id="9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определению штатной численности работников детских центров приведены в </w:t>
      </w:r>
      <w:hyperlink r:id="rId13" w:anchor="100206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N 3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100095"/>
      <w:bookmarkEnd w:id="95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созданию и функционированию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центров цифрового образования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" w:name="100096"/>
      <w:bookmarkEnd w:id="96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ЧЕК-ЛИСТ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ЦЕНТРА ЦИФРОВОГО ОБРАЗОВАНИЯ ДЕТЕЙ "IT-КУБ"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392"/>
        <w:gridCol w:w="4618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100097"/>
            <w:bookmarkEnd w:id="9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100098"/>
            <w:bookmarkEnd w:id="9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организации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100099"/>
            <w:bookmarkEnd w:id="9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" w:name="100100"/>
            <w:bookmarkEnd w:id="10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100101"/>
            <w:bookmarkEnd w:id="10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Инициация создания детского центра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100102"/>
            <w:bookmarkEnd w:id="10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руководителя высшего органа исполнительной власти субъекта РФ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100103"/>
            <w:bookmarkEnd w:id="10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100104"/>
            <w:bookmarkEnd w:id="10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Концепции создания и функционирования детского центра (далее - Концепция):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" w:name="100105"/>
            <w:bookmarkEnd w:id="10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акт уполномоченного органа/Регионального координатора, Концепция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100106"/>
            <w:bookmarkEnd w:id="10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100107"/>
            <w:bookmarkEnd w:id="10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помещения для размещения детского центра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100108"/>
            <w:bookmarkEnd w:id="10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в Концепции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100109"/>
            <w:bookmarkEnd w:id="10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100110"/>
            <w:bookmarkEnd w:id="11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общей площади размещения детского центра, разработка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центра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100111"/>
            <w:bookmarkEnd w:id="11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в Концепции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100112"/>
            <w:bookmarkEnd w:id="11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100113"/>
            <w:bookmarkEnd w:id="11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зонирования детского центра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100114"/>
            <w:bookmarkEnd w:id="11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Концепции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100115"/>
            <w:bookmarkEnd w:id="11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" w:name="100116"/>
            <w:bookmarkEnd w:id="11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организационно-правовой формы детского центра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" w:name="100117"/>
            <w:bookmarkEnd w:id="11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в Концепции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" w:name="100118"/>
            <w:bookmarkEnd w:id="11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" w:name="100119"/>
            <w:bookmarkEnd w:id="11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штатного расписания детского центра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100120"/>
            <w:bookmarkEnd w:id="12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Концепции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100121"/>
            <w:bookmarkEnd w:id="12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" w:name="100122"/>
            <w:bookmarkEnd w:id="12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интеллектуальных и индустриальных партнеров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100123"/>
            <w:bookmarkEnd w:id="12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со стороны партнера в адрес Регионального координатора/Регионального оператора о сотрудничестве/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сотрудничестве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100124"/>
            <w:bookmarkEnd w:id="12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100125"/>
            <w:bookmarkEnd w:id="12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бизнес-партнеров,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представляющих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реальный сектор экономики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" w:name="100126"/>
            <w:bookmarkEnd w:id="12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со стороны партнера в адрес Регионального координатора/Регионального оператора о сотрудничестве/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сотрудничестве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" w:name="100127"/>
            <w:bookmarkEnd w:id="12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100128"/>
            <w:bookmarkEnd w:id="12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перечня современного и высокотехнологичного учебного оборудования и средств обучения для создания детского центра с Федеральным оператором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" w:name="100129"/>
            <w:bookmarkEnd w:id="12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Федерального оператора о соответствии перечня оборудования образовательным программам детских центров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" w:name="100130"/>
            <w:bookmarkEnd w:id="13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" w:name="100131"/>
            <w:bookmarkEnd w:id="13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кадрового резерва детского центра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100132"/>
            <w:bookmarkEnd w:id="13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Локальный акт Регионального оператора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100133"/>
            <w:bookmarkEnd w:id="13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100134"/>
            <w:bookmarkEnd w:id="13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педагогов и директора детского центра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" w:name="100135"/>
            <w:bookmarkEnd w:id="13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Федерального оператора об успешном прохождении анкетирования кандидатом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100136"/>
            <w:bookmarkEnd w:id="13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" w:name="100137"/>
            <w:bookmarkEnd w:id="13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наставников и руководителей детского центра Федеральным оператором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100138"/>
            <w:bookmarkEnd w:id="13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 повышении квалификации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" w:name="100139"/>
            <w:bookmarkEnd w:id="13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" w:name="100140"/>
            <w:bookmarkEnd w:id="14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сайта детского центра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100141"/>
            <w:bookmarkEnd w:id="14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подключение регионального сайта к сайту Федерального оператора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" w:name="100142"/>
            <w:bookmarkEnd w:id="14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" w:name="100143"/>
            <w:bookmarkEnd w:id="14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медиаплана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освещения деятельности детского центра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" w:name="100144"/>
            <w:bookmarkEnd w:id="14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Локальный акт Регионального оператора об утверждении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" w:name="100145"/>
            <w:bookmarkEnd w:id="14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" w:name="100146"/>
            <w:bookmarkEnd w:id="14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детский центр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" w:name="100147"/>
            <w:bookmarkEnd w:id="14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Локальный акт Регионального оператора о наборе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" w:name="100148"/>
            <w:bookmarkEnd w:id="14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" w:name="100149"/>
            <w:bookmarkEnd w:id="149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годового плана событий для обучающихся детского центра в соответствии с Единым планом, утвержденным Федеральным оператором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" w:name="100150"/>
            <w:bookmarkEnd w:id="15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Локальный акт Регионального оператора об утверждении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" w:name="100151"/>
            <w:bookmarkEnd w:id="15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" w:name="100152"/>
            <w:bookmarkEnd w:id="15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независимой оценки качества работ и услуг детского центра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" w:name="100153"/>
            <w:bookmarkEnd w:id="15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акт Регионального координатора, в соответствии с функциями</w:t>
            </w:r>
          </w:p>
        </w:tc>
      </w:tr>
    </w:tbl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" w:name="100154"/>
      <w:bookmarkEnd w:id="15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и функционированию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центров цифрового образования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" w:name="100155"/>
      <w:bookmarkEnd w:id="155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ПРИМЕРНЫЕ ОПЕРАЦИОННЫЕ РАСХОДЫ </w:t>
      </w:r>
      <w:hyperlink r:id="rId14" w:anchor="100157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&lt;1&gt;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6"/>
        <w:gridCol w:w="1238"/>
        <w:gridCol w:w="1238"/>
        <w:gridCol w:w="1253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100158"/>
            <w:bookmarkEnd w:id="15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100159"/>
            <w:bookmarkEnd w:id="15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год, тыс. руб.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100160"/>
            <w:bookmarkEnd w:id="15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год, тыс. руб.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" w:name="100161"/>
            <w:bookmarkEnd w:id="15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год, тыс. руб.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100162"/>
            <w:bookmarkEnd w:id="16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211 - з/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anchor="100203" w:history="1">
              <w:r w:rsidRPr="008D35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" w:name="100163"/>
            <w:bookmarkEnd w:id="16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" w:name="100164"/>
            <w:bookmarkEnd w:id="16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8 900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3" w:name="100165"/>
            <w:bookmarkEnd w:id="16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9 400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100166"/>
            <w:bookmarkEnd w:id="16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212 - суточные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100167"/>
            <w:bookmarkEnd w:id="16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100168"/>
            <w:bookmarkEnd w:id="16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" w:name="100169"/>
            <w:bookmarkEnd w:id="16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100170"/>
            <w:bookmarkEnd w:id="16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213 - налоги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" w:name="100171"/>
            <w:bookmarkEnd w:id="16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2 416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100172"/>
            <w:bookmarkEnd w:id="17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2 688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" w:name="100173"/>
            <w:bookmarkEnd w:id="17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2 839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" w:name="100174"/>
            <w:bookmarkEnd w:id="17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222 - проезд (детей на соревнования)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100175"/>
            <w:bookmarkEnd w:id="17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" w:name="100176"/>
            <w:bookmarkEnd w:id="17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100177"/>
            <w:bookmarkEnd w:id="17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100178"/>
            <w:bookmarkEnd w:id="17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222 - проезд (педагогов на обучение)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" w:name="100179"/>
            <w:bookmarkEnd w:id="17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100180"/>
            <w:bookmarkEnd w:id="17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100181"/>
            <w:bookmarkEnd w:id="17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" w:name="100182"/>
            <w:bookmarkEnd w:id="18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216 - проживание (детей на соревнования)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100183"/>
            <w:bookmarkEnd w:id="18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100184"/>
            <w:bookmarkEnd w:id="18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100185"/>
            <w:bookmarkEnd w:id="18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100186"/>
            <w:bookmarkEnd w:id="18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216 - проживание (педагогов на обучение)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100187"/>
            <w:bookmarkEnd w:id="18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" w:name="100188"/>
            <w:bookmarkEnd w:id="18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100189"/>
            <w:bookmarkEnd w:id="18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" w:name="100190"/>
            <w:bookmarkEnd w:id="18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340 - основные (расходные материалы)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100191"/>
            <w:bookmarkEnd w:id="18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" w:name="100192"/>
            <w:bookmarkEnd w:id="19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" w:name="100193"/>
            <w:bookmarkEnd w:id="19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100194"/>
            <w:bookmarkEnd w:id="19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расходы (оплата услуг интернета, обслуживание, аренда, коммунальные платежи, т.д.) </w:t>
            </w:r>
            <w:hyperlink r:id="rId16" w:anchor="100204" w:history="1">
              <w:r w:rsidRPr="008D35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100195"/>
            <w:bookmarkEnd w:id="19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" w:name="100196"/>
            <w:bookmarkEnd w:id="19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" w:name="100197"/>
            <w:bookmarkEnd w:id="19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" w:name="100198"/>
            <w:bookmarkEnd w:id="19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" w:name="100199"/>
            <w:bookmarkEnd w:id="19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14 416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" w:name="100200"/>
            <w:bookmarkEnd w:id="19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16 408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100201"/>
            <w:bookmarkEnd w:id="19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19 679</w:t>
            </w:r>
          </w:p>
        </w:tc>
      </w:tr>
    </w:tbl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100202"/>
      <w:bookmarkEnd w:id="200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" w:name="100157"/>
      <w:bookmarkStart w:id="202" w:name="100156"/>
      <w:bookmarkEnd w:id="201"/>
      <w:bookmarkEnd w:id="20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Рассчитано на основе средних данных по действующим детским центрам и носит примерный характер.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" w:name="100203"/>
      <w:bookmarkEnd w:id="20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&lt;2</w:t>
      </w:r>
      <w:proofErr w:type="gram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Р</w:t>
      </w:r>
      <w:proofErr w:type="gram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ассчитывается на основе средней заработной платы по экономике в субъекте Российской Федерации.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" w:name="100204"/>
      <w:bookmarkEnd w:id="20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&lt;3</w:t>
      </w:r>
      <w:proofErr w:type="gram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Р</w:t>
      </w:r>
      <w:proofErr w:type="gram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ассчитывается с учетом особенностей конкретного детского центра.</w:t>
      </w: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" w:name="100205"/>
      <w:bookmarkEnd w:id="205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и функционированию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центров цифрового образования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" w:name="100206"/>
      <w:bookmarkEnd w:id="206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ШТАТНОЙ ЧИСЛЕННОСТИ РАБОТНИКОВ ЦЕНТРОВ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ЦИФРОВОГО ОБРАЗОВАНИЯ 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" w:name="100207"/>
      <w:bookmarkEnd w:id="207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Нормативно-правовая база по определению штатной численности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" w:name="100208"/>
      <w:bookmarkEnd w:id="208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штатной численности и формирование штатного расписания центров цифрового образования детей "IT-Куб" (далее - детские центры) осуществляется в соответствии с нормами федерального законодательства, касающимися нормирования и оплаты труда в образовательных организациях: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100209"/>
      <w:bookmarkEnd w:id="209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Трудовой </w:t>
      </w:r>
      <w:hyperlink r:id="rId17" w:anchor="100874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" w:name="100210"/>
      <w:bookmarkEnd w:id="210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</w:t>
      </w:r>
      <w:hyperlink r:id="rId18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г. N 273-ФЗ "Об образовании в Российской Федерации" (далее - Федеральный закон "Об образовании в Российской Федерации");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" w:name="100211"/>
      <w:bookmarkEnd w:id="211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19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22.12.2014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" w:name="100212"/>
      <w:bookmarkEnd w:id="21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Минтруда России от 30 июня 2003 г. N 41 "Об особенностях работы по совместительству педагогических, медицинских, фармацевтических работников и работников культуры";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" w:name="100213"/>
      <w:bookmarkEnd w:id="21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20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Минтруда России от 21 августа 1998 г. N 37 "Об утверждении Квалификационного справочника должностей руководителей, специалистов и других служащих";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" w:name="100214"/>
      <w:bookmarkEnd w:id="21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также в соответствии с нормативными правовыми актами субъектов Российской Федерации, на территории которых осуществляют деятельность детские центры.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" w:name="100215"/>
      <w:bookmarkEnd w:id="215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Основные термины и понятия, используемые в методических рекомендациях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" w:name="100216"/>
      <w:bookmarkEnd w:id="216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структура - схема, устанавливающий количественный и качественный состав подразделений образовательной организации и схематически отражающий порядок их взаимодействия между собой. Организационная структура устанавливается исходя из объема и содержания задач, решаемых образовательной организацией, их направленности и интенсивности, сложившихся информационных и документационных потоков, и с учетом ее организационных и материальных возможностей.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" w:name="100217"/>
      <w:bookmarkEnd w:id="217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Штатное расписание - организационно-распорядительный документ, утверждаемый руководителем образовательной организации, в котором отражается структура организации и содержится перечень должностей с указанием их количества и размеров должностных окладов, надбавок и доплат по конкретным должностям.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" w:name="100218"/>
      <w:bookmarkEnd w:id="218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 - состав работников, определяемый руководителем образовательной организации на определенный период, как правило - календарный год.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" w:name="100219"/>
      <w:bookmarkEnd w:id="219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Управленческий персонал - работники, выполняющие функции управления, планирования, организации деятельности, регулирования и контроля.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" w:name="100220"/>
      <w:bookmarkEnd w:id="220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персонал - работники учебной части, непосредственно выполняющие работы, обеспечивающие реализацию целей образовательной организации.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" w:name="100221"/>
      <w:bookmarkEnd w:id="221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и вспомогательный персонал - работники, выполняющие административные функции, необходимые для обеспечения деятельности образовательной организации, а также работники, создающие условия для выполнения работ основным персоналом.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" w:name="100222"/>
      <w:bookmarkEnd w:id="22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штатного расписания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" w:name="100223"/>
      <w:bookmarkEnd w:id="22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утверждение штатного расписания и организационной структуры находится в компетенции образовательной организации.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4" w:name="100224"/>
      <w:bookmarkEnd w:id="22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формирует организационную структуру и утверждает штатное расписание в пределах выделенных средств.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" w:name="100225"/>
      <w:bookmarkEnd w:id="225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Должности, введенные в штатное расписание, как по категориям должностей, так и по количеству штатных единиц, должны обеспечивать реализацию целей и задач детского центра.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" w:name="100226"/>
      <w:bookmarkEnd w:id="226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должностей, необходимых для реализации целей и задач, приведен в </w:t>
      </w:r>
      <w:hyperlink r:id="rId21" w:anchor="100237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1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Методическим рекомендациям; наименование должностей может быть изменено согласно реестру профессиональных стандартов.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" w:name="100227"/>
      <w:bookmarkEnd w:id="227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организационная структура образовательной организации отражена в </w:t>
      </w:r>
      <w:hyperlink r:id="rId22" w:anchor="100269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2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Методическим рекомендациям.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" w:name="100228"/>
      <w:bookmarkEnd w:id="228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каждой должности из штатного расписания разрабатывается и утверждается должностная инструкция, в перечень обязательных задач которой должны быть включены основные задачи, указанные в </w:t>
      </w:r>
      <w:hyperlink r:id="rId23" w:anchor="100272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Приложениях 3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4" w:anchor="100602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11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Методическим рекомендациям.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9" w:name="100229"/>
      <w:bookmarkEnd w:id="229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Должностные инструкции разрабатываются в соответствии с профессиональными стандартами из национального реестра профессиональных стандартов в соответствии с </w:t>
      </w:r>
      <w:hyperlink r:id="rId25" w:anchor="100010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3 ст. 1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6" w:anchor="100196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11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anchor="100646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46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8" w:anchor="100981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73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образовании в Российской Федерации"; </w:t>
      </w:r>
      <w:hyperlink r:id="rId29" w:anchor="002208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195.3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" w:name="100230"/>
      <w:bookmarkEnd w:id="230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Штатное расписание составляется на бланке образовательной организации, в соответствии с унифицированной </w:t>
      </w:r>
      <w:hyperlink r:id="rId30" w:anchor="100157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формой N Т-3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утверждается руководителем образовательной организации.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" w:name="100231"/>
      <w:bookmarkEnd w:id="231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Расчет штата, необходимого для реализации целей и задач детского центра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" w:name="100232"/>
      <w:bookmarkEnd w:id="23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штата основного персонала (персонала учебной части) производится в соответствии с количеством направлений деятельности детского центра (кубов) и количеством групп обучающихся по каждому направлению (кубу), принимая во внимание рекомендации </w:t>
      </w:r>
      <w:hyperlink r:id="rId31" w:anchor="100237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1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Методическим рекомендациям.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100233"/>
      <w:bookmarkEnd w:id="23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Штат управленческого персонала определяется в соответствии с рекомендациями, установленными в </w:t>
      </w:r>
      <w:hyperlink r:id="rId32" w:anchor="100237" w:history="1">
        <w:r w:rsidRPr="008D35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1</w:t>
        </w:r>
      </w:hyperlink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Методическим рекомендациям, но не менее 1 ставки директора и 1 ставки заместителя директора.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" w:name="100234"/>
      <w:bookmarkEnd w:id="23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численность административного и вспомогательного персонала определяется в соответствии с функциями, необходимыми для ведения финансово-хозяйственной деятельности образовательной организации, а также обслуживания и сопровождения основной деятельности.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" w:name="100235"/>
      <w:bookmarkEnd w:id="235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 административного и вспомогательного персонала должен составлять не более 25% от штата основного персонала образовательной организации, выполнение отдельных функций и разовых работ осуществляется внешними организациями, привлекаемыми по договору.</w:t>
      </w: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" w:name="100236"/>
      <w:bookmarkEnd w:id="236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штатной численности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центра цифрового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" w:name="100237"/>
      <w:bookmarkEnd w:id="237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РЕКОМЕНДОВАННЫЙ ПЕРЕЧЕНЬ КАТЕГОРИЙ И ДОЛЖНОСТЕЙ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4052"/>
        <w:gridCol w:w="2724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" w:name="100238"/>
            <w:bookmarkEnd w:id="23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персонала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" w:name="100239"/>
            <w:bookmarkEnd w:id="23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" w:name="100240"/>
            <w:bookmarkEnd w:id="24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штатных единиц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" w:name="100241"/>
            <w:bookmarkEnd w:id="24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Управленческий персонал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2" w:name="100242"/>
            <w:bookmarkEnd w:id="24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3" w:name="100243"/>
            <w:bookmarkEnd w:id="24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" w:name="100244"/>
            <w:bookmarkEnd w:id="24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работе с федеральной сетью и внешними </w:t>
            </w:r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партнерами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" w:name="100245"/>
            <w:bookmarkEnd w:id="24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6" w:name="100246"/>
            <w:bookmarkEnd w:id="24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- заведующий по учебной части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" w:name="100247"/>
            <w:bookmarkEnd w:id="24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8" w:name="100248"/>
            <w:bookmarkEnd w:id="24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персонал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" w:name="100249"/>
            <w:bookmarkEnd w:id="24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" w:name="100250"/>
            <w:bookmarkEnd w:id="25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условии отдельно выделенного юр. лица)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1" w:name="100251"/>
            <w:bookmarkEnd w:id="25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2" w:name="100252"/>
            <w:bookmarkEnd w:id="25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условии отдельно выделенного юр. лица)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3" w:name="100253"/>
            <w:bookmarkEnd w:id="25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4" w:name="100254"/>
            <w:bookmarkEnd w:id="25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5" w:name="100255"/>
            <w:bookmarkEnd w:id="25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со средствами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6" w:name="100256"/>
            <w:bookmarkEnd w:id="25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" w:name="100257"/>
            <w:bookmarkEnd w:id="25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персонал (учебная часть)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8" w:name="100258"/>
            <w:bookmarkEnd w:id="25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9" w:name="100259"/>
            <w:bookmarkEnd w:id="25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0" w:name="100260"/>
            <w:bookmarkEnd w:id="26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1" w:name="100261"/>
            <w:bookmarkEnd w:id="26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 педагогов на каждое направление (куб)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2" w:name="100262"/>
            <w:bookmarkEnd w:id="26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3" w:name="100263"/>
            <w:bookmarkEnd w:id="26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3 направления (куб)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" w:name="100264"/>
            <w:bookmarkEnd w:id="26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5" w:name="100265"/>
            <w:bookmarkEnd w:id="26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2 направления (куб)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6" w:name="100266"/>
            <w:bookmarkEnd w:id="26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партнерами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7" w:name="100267"/>
            <w:bookmarkEnd w:id="26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8" w:name="100268"/>
      <w:bookmarkEnd w:id="268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штатной численности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центра цифрового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" w:name="100269"/>
      <w:bookmarkEnd w:id="269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ОРГАНИЗАЦИОННАЯ СТРУКТУРА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0" w:name="100270"/>
      <w:bookmarkEnd w:id="270"/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1" w:name="100271"/>
      <w:bookmarkEnd w:id="271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штатной численности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центра цифрового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2" w:name="100272"/>
      <w:bookmarkEnd w:id="27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ЗАДАЧИ И ФУНКЦИИ ДИРЕКТОРА ДЕТСКОГО ЦЕНТРА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010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3" w:name="100273"/>
            <w:bookmarkEnd w:id="27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4" w:name="100274"/>
            <w:bookmarkEnd w:id="27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руководство образовательной организацией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5" w:name="100275"/>
            <w:bookmarkEnd w:id="27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6" w:name="100276"/>
            <w:bookmarkEnd w:id="27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стратегии, целей и задач развития детского центра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7" w:name="100277"/>
            <w:bookmarkEnd w:id="27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8" w:name="100278"/>
            <w:bookmarkEnd w:id="27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взаимодействие и сотрудничество с органами государственной власти, локальными общественными организациями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9" w:name="100279"/>
            <w:bookmarkEnd w:id="27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0" w:name="100280"/>
            <w:bookmarkEnd w:id="28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интересов детского центра в государственных, муниципальных, общественных и иных органах, организациях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1" w:name="100281"/>
            <w:bookmarkEnd w:id="28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2" w:name="100282"/>
            <w:bookmarkEnd w:id="28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рационального использования бюджетных ассигнований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3" w:name="100283"/>
            <w:bookmarkEnd w:id="28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4" w:name="100284"/>
            <w:bookmarkEnd w:id="28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эффективной закупки и обеспечение сохранности и рационального использования материально-технической базы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5" w:name="100285"/>
            <w:bookmarkEnd w:id="28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6" w:name="100286"/>
            <w:bookmarkEnd w:id="28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внедрения инноваций и реализация инициатив, направленных на повышение качества образования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7" w:name="100287"/>
            <w:bookmarkEnd w:id="28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8" w:name="100288"/>
            <w:bookmarkEnd w:id="288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всеми направлениями деятельности детского центра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9" w:name="100289"/>
            <w:bookmarkEnd w:id="28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0" w:name="100290"/>
            <w:bookmarkEnd w:id="290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показателей эффективности (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KPIs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1" w:name="100291"/>
            <w:bookmarkEnd w:id="29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2" w:name="100292"/>
            <w:bookmarkEnd w:id="29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партнерами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3" w:name="100293"/>
            <w:bookmarkEnd w:id="29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4" w:name="100294"/>
            <w:bookmarkEnd w:id="29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связей с партнерами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5" w:name="100295"/>
            <w:bookmarkEnd w:id="29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6" w:name="100296"/>
            <w:bookmarkEnd w:id="29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партнеров к участию в образовательном процессе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7" w:name="100297"/>
            <w:bookmarkEnd w:id="29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8" w:name="100298"/>
            <w:bookmarkEnd w:id="29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совместных проектов по созданию технологий, разработке инновационных продуктов, научным исследованиям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9" w:name="100299"/>
            <w:bookmarkEnd w:id="29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0" w:name="100300"/>
            <w:bookmarkEnd w:id="30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коммерческого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1" w:name="100301"/>
            <w:bookmarkEnd w:id="30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2" w:name="100302"/>
            <w:bookmarkEnd w:id="30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Кадровая политика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3" w:name="100303"/>
            <w:bookmarkEnd w:id="30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4" w:name="100304"/>
            <w:bookmarkEnd w:id="30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организационной структуры, формирование штатного расписания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5" w:name="100305"/>
            <w:bookmarkEnd w:id="30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6" w:name="100306"/>
            <w:bookmarkEnd w:id="30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компетентных, квалифицированных педагогических и административных кадров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7" w:name="100307"/>
            <w:bookmarkEnd w:id="30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8" w:name="100308"/>
            <w:bookmarkEnd w:id="30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преподавателей в федеральных и иных образовательных программах, проектах, мероприятиях по обмену опытом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9" w:name="100309"/>
            <w:bookmarkEnd w:id="30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0" w:name="100310"/>
            <w:bookmarkEnd w:id="31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получения педагогическими работниками необходимых компетенций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1" w:name="100311"/>
            <w:bookmarkEnd w:id="31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2" w:name="100312"/>
            <w:bookmarkEnd w:id="31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учебного процесса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3" w:name="100313"/>
            <w:bookmarkEnd w:id="31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4" w:name="100314"/>
            <w:bookmarkEnd w:id="31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программы развития детского центра, образовательной программы, учебного плана, плана мероприятий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5" w:name="100315"/>
            <w:bookmarkEnd w:id="31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6" w:name="100316"/>
            <w:bookmarkEnd w:id="31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контингента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7" w:name="100317"/>
            <w:bookmarkEnd w:id="31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8" w:name="100318"/>
            <w:bookmarkEnd w:id="31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плана мероприятий международного, федерального и регионального значения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9" w:name="100319"/>
            <w:bookmarkEnd w:id="31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0" w:name="100320"/>
            <w:bookmarkEnd w:id="32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с общественностью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1" w:name="100321"/>
            <w:bookmarkEnd w:id="32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2" w:name="100322"/>
            <w:bookmarkEnd w:id="322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освещением деятельности детского центра в сети Интернет (сайт детского центра, присутствие в социальных сетях, публикации)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3" w:name="100323"/>
            <w:bookmarkEnd w:id="32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4" w:name="100324"/>
            <w:bookmarkEnd w:id="32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открытых мероприятий на площадке детского центра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5" w:name="100325"/>
            <w:bookmarkEnd w:id="32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6" w:name="100326"/>
            <w:bookmarkEnd w:id="32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региональных тематических мероприятиях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7" w:name="100327"/>
            <w:bookmarkEnd w:id="32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8" w:name="100328"/>
            <w:bookmarkEnd w:id="32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интересов детского центра и формирование позитивного имиджа в СМИ</w:t>
            </w:r>
          </w:p>
        </w:tc>
      </w:tr>
    </w:tbl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9" w:name="100329"/>
      <w:bookmarkEnd w:id="329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4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Методическим рекомендациям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штатной численности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центра цифрового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0" w:name="100330"/>
      <w:bookmarkEnd w:id="330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И ФУНКЦИИ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ДИРЕКТОРА ПО РАБОТЕ С ФЕДЕРАЛЬНОЙ СЕТЬЮ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ВНЕШНИМИ ПАРТНЕРАМИ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010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1" w:name="100331"/>
            <w:bookmarkEnd w:id="33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2" w:name="100332"/>
            <w:bookmarkEnd w:id="33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федеральной сетью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3" w:name="100333"/>
            <w:bookmarkEnd w:id="33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4" w:name="100334"/>
            <w:bookmarkEnd w:id="33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 с федеральным оператором по текущим вопросам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5" w:name="100335"/>
            <w:bookmarkEnd w:id="33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6" w:name="100336"/>
            <w:bookmarkEnd w:id="33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отчетов, справочной и аналитической информации для федерального оператора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7" w:name="100337"/>
            <w:bookmarkEnd w:id="33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8" w:name="100338"/>
            <w:bookmarkEnd w:id="33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установленной отчетности в курирующие органы исполнительной власти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9" w:name="100339"/>
            <w:bookmarkEnd w:id="33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0" w:name="100340"/>
            <w:bookmarkEnd w:id="34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партнерами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1" w:name="100341"/>
            <w:bookmarkEnd w:id="34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2" w:name="100342"/>
            <w:bookmarkEnd w:id="34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привлечению партнеров на ключевых локальных рынках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3" w:name="100343"/>
            <w:bookmarkEnd w:id="34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4" w:name="100344"/>
            <w:bookmarkEnd w:id="34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сотрудничества в части совместной разработки учебных программ, создания системы наставничества, возможности стажировок обучающихся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5" w:name="100345"/>
            <w:bookmarkEnd w:id="34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6" w:name="100346"/>
            <w:bookmarkEnd w:id="34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заказов на проведение исследований и разработок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7" w:name="100347"/>
            <w:bookmarkEnd w:id="34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8" w:name="100348"/>
            <w:bookmarkEnd w:id="34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грантового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финансирования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9" w:name="100349"/>
            <w:bookmarkEnd w:id="34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0" w:name="100350"/>
            <w:bookmarkEnd w:id="35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партнеров в мероприятиях и активностях детского центра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1" w:name="100351"/>
            <w:bookmarkEnd w:id="35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2" w:name="100352"/>
            <w:bookmarkEnd w:id="35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подготовки соглашений по всем видам сотрудничества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3" w:name="100353"/>
            <w:bookmarkEnd w:id="35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4" w:name="100354"/>
            <w:bookmarkEnd w:id="35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проектной деятельностью детского центра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5" w:name="100355"/>
            <w:bookmarkEnd w:id="35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6" w:name="100356"/>
            <w:bookmarkEnd w:id="35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Инициация проектов, планирование их подготовки и реализации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7" w:name="100357"/>
            <w:bookmarkEnd w:id="35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8" w:name="100358"/>
            <w:bookmarkEnd w:id="35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 заказчиками технического задания и структуры проектов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9" w:name="100359"/>
            <w:bookmarkEnd w:id="35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0" w:name="100360"/>
            <w:bookmarkEnd w:id="36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ведение проектной документации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1" w:name="100361"/>
            <w:bookmarkEnd w:id="36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2" w:name="100362"/>
            <w:bookmarkEnd w:id="362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ходом проектных работ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3" w:name="100363"/>
            <w:bookmarkEnd w:id="36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4" w:name="100364"/>
            <w:bookmarkEnd w:id="36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конечного результата/продукта заказчику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5" w:name="100365"/>
            <w:bookmarkEnd w:id="36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6" w:name="100366"/>
            <w:bookmarkEnd w:id="366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обучающихся в специальных сменах системы ДОЛ</w:t>
            </w:r>
            <w:proofErr w:type="gramEnd"/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7" w:name="100367"/>
            <w:bookmarkEnd w:id="36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8" w:name="100368"/>
            <w:bookmarkEnd w:id="36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контента для наполнения сайта и публикаций в социальных сетях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9" w:name="100369"/>
            <w:bookmarkEnd w:id="36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0" w:name="100370"/>
            <w:bookmarkEnd w:id="37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достигнутых соглашений в части работы с партнерами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1" w:name="100371"/>
            <w:bookmarkEnd w:id="37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2" w:name="100372"/>
            <w:bookmarkEnd w:id="37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достижений в области проектной деятельности команд детского центра</w:t>
            </w:r>
          </w:p>
        </w:tc>
      </w:tr>
    </w:tbl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3" w:name="100373"/>
      <w:bookmarkEnd w:id="37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5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штатной численности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центра цифрового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4" w:name="100374"/>
      <w:bookmarkEnd w:id="37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И ФУНКЦИИ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ДИРЕКТОРА - ЗАВЕДУЮЩЕГО ПО УЧЕБНОЙ ЧАСТИ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010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5" w:name="100375"/>
            <w:bookmarkEnd w:id="37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6" w:name="100376"/>
            <w:bookmarkEnd w:id="37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учебного процесса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7" w:name="100377"/>
            <w:bookmarkEnd w:id="37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8" w:name="100378"/>
            <w:bookmarkEnd w:id="37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разработке программы развития детского центра, образовательной программы, учебного плана, плана мероприятий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9" w:name="100379"/>
            <w:bookmarkEnd w:id="37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0" w:name="100380"/>
            <w:bookmarkEnd w:id="38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и перспективное планирование учебного процесса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1" w:name="100381"/>
            <w:bookmarkEnd w:id="38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2" w:name="100382"/>
            <w:bookmarkEnd w:id="38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3" w:name="100383"/>
            <w:bookmarkEnd w:id="38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4" w:name="100384"/>
            <w:bookmarkEnd w:id="38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коллектива учебной части детского центра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5" w:name="100385"/>
            <w:bookmarkEnd w:id="38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6" w:name="100386"/>
            <w:bookmarkEnd w:id="38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по технике безопасности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7" w:name="100387"/>
            <w:bookmarkEnd w:id="38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8" w:name="100388"/>
            <w:bookmarkEnd w:id="38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руководство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9" w:name="100389"/>
            <w:bookmarkEnd w:id="38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0" w:name="100390"/>
            <w:bookmarkEnd w:id="39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координация учебно-методических разработок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1" w:name="100391"/>
            <w:bookmarkEnd w:id="39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2" w:name="100392"/>
            <w:bookmarkEnd w:id="39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использования и совершенствования методов организации образовательного процесса и современных образовательных технологий, в том числе дистанционных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3" w:name="100393"/>
            <w:bookmarkEnd w:id="39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4" w:name="100394"/>
            <w:bookmarkEnd w:id="39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педагогического коллектива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5" w:name="100395"/>
            <w:bookmarkEnd w:id="39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6" w:name="100396"/>
            <w:bookmarkEnd w:id="39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разработки внутреннего информационного пространства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методического и образовательного контента, контроль за его актуализацией и наполнением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7" w:name="100397"/>
            <w:bookmarkEnd w:id="39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8" w:name="100398"/>
            <w:bookmarkEnd w:id="39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педагогических работников в очных и дистанционных федеральных образовательных программах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9" w:name="100399"/>
            <w:bookmarkEnd w:id="39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0" w:name="100400"/>
            <w:bookmarkEnd w:id="40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педагогических работников в региональных и межрегиональных конференциях, семинарах, круглых столах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1" w:name="100401"/>
            <w:bookmarkEnd w:id="40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2" w:name="100402"/>
            <w:bookmarkEnd w:id="40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стажировки педагогических работников в других детских центрах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3" w:name="100403"/>
            <w:bookmarkEnd w:id="40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4" w:name="100404"/>
            <w:bookmarkEnd w:id="40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получения педагогическими работниками компетенций, рекомендованных федеральным оператором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5" w:name="100405"/>
            <w:bookmarkEnd w:id="40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6" w:name="100406"/>
            <w:bookmarkEnd w:id="40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образовательной деятельности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7" w:name="100407"/>
            <w:bookmarkEnd w:id="40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8" w:name="100408"/>
            <w:bookmarkEnd w:id="40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Систематический мониторинг образовательной деятельности детского центра и уровня подготовки педагогических работников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9" w:name="100409"/>
            <w:bookmarkEnd w:id="40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0" w:name="100410"/>
            <w:bookmarkEnd w:id="41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образовательной подготовки обучающихся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1" w:name="100411"/>
            <w:bookmarkEnd w:id="41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2" w:name="100412"/>
            <w:bookmarkEnd w:id="41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отчетов по образовательной деятельности детского центра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3" w:name="100413"/>
            <w:bookmarkEnd w:id="41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4" w:name="100414"/>
            <w:bookmarkEnd w:id="41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контента для наполнения сайта и публикаций в социальных сетях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5" w:name="100415"/>
            <w:bookmarkEnd w:id="41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6" w:name="100416"/>
            <w:bookmarkEnd w:id="41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организационной информации (расписание, объявления, планы мероприятий и др.)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7" w:name="100417"/>
            <w:bookmarkEnd w:id="41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8" w:name="100418"/>
            <w:bookmarkEnd w:id="41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информации о педагогическом составе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9" w:name="100419"/>
            <w:bookmarkEnd w:id="41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0" w:name="100420"/>
            <w:bookmarkEnd w:id="42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публикаций о мероприятиях, активностях, олимпиадах, конкурсах и соревнованиях</w:t>
            </w:r>
          </w:p>
        </w:tc>
      </w:tr>
    </w:tbl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1" w:name="100421"/>
      <w:bookmarkEnd w:id="421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6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определению штатной численности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центра цифрового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2" w:name="100422"/>
      <w:bookmarkEnd w:id="42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И ФУНКЦИИ СИСТЕМНОГО АДМИНИСТРАТОРА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8890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3" w:name="100423"/>
            <w:bookmarkEnd w:id="42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4" w:name="100424"/>
            <w:bookmarkEnd w:id="42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развитие локальной сети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5" w:name="100425"/>
            <w:bookmarkEnd w:id="42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6" w:name="100426"/>
            <w:bookmarkEnd w:id="42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локальной сети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7" w:name="100427"/>
            <w:bookmarkEnd w:id="42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8" w:name="100428"/>
            <w:bookmarkEnd w:id="42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закупки сетевого оборудования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9" w:name="100429"/>
            <w:bookmarkEnd w:id="42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0" w:name="100430"/>
            <w:bookmarkEnd w:id="43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установки сервера и настройка сетевого оборудования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1" w:name="100431"/>
            <w:bookmarkEnd w:id="43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2" w:name="100432"/>
            <w:bookmarkEnd w:id="43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поддержание рабочего состояния программного обеспечения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3" w:name="100433"/>
            <w:bookmarkEnd w:id="43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4" w:name="100434"/>
            <w:bookmarkEnd w:id="43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поддержка АТС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5" w:name="100435"/>
            <w:bookmarkEnd w:id="43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6" w:name="100436"/>
            <w:bookmarkEnd w:id="43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автоматизированных рабочих мест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7" w:name="100437"/>
            <w:bookmarkEnd w:id="43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8" w:name="100438"/>
            <w:bookmarkEnd w:id="43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эксплуатацию локальной сети и доступ в сеть Интернет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9" w:name="100439"/>
            <w:bookmarkEnd w:id="43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0" w:name="100440"/>
            <w:bookmarkEnd w:id="44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администрирование сетевого оборудования и всех информационных систем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1" w:name="100441"/>
            <w:bookmarkEnd w:id="44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2" w:name="100442"/>
            <w:bookmarkEnd w:id="44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хранения и защиты данных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3" w:name="100443"/>
            <w:bookmarkEnd w:id="44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4" w:name="100444"/>
            <w:bookmarkEnd w:id="44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развитию и модернизации сетевого оборудования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5" w:name="100445"/>
            <w:bookmarkEnd w:id="44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6" w:name="100446"/>
            <w:bookmarkEnd w:id="44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обслуживание оборудования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7" w:name="100447"/>
            <w:bookmarkEnd w:id="44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8" w:name="100448"/>
            <w:bookmarkEnd w:id="44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поставщиками и сервисными центрами по вопросам обслуживания и ремонта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9" w:name="100449"/>
            <w:bookmarkEnd w:id="44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0" w:name="100450"/>
            <w:bookmarkEnd w:id="45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устранение мелких неисправностей технических средств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1" w:name="100451"/>
            <w:bookmarkEnd w:id="45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2" w:name="100452"/>
            <w:bookmarkEnd w:id="45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потребностей и организация закупки программно-технических средств и расходных материалов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3" w:name="100453"/>
            <w:bookmarkEnd w:id="45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4" w:name="100454"/>
            <w:bookmarkEnd w:id="45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работоспособности систем при сбоях и выходе из строя сетевого оборудования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5" w:name="100455"/>
            <w:bookmarkEnd w:id="45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6" w:name="100456"/>
            <w:bookmarkEnd w:id="45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пользователей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7" w:name="100457"/>
            <w:bookmarkEnd w:id="45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8" w:name="100458"/>
            <w:bookmarkEnd w:id="45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и обслуживание индивидуальных рабочих мест (подключение периферийных устройств, сетевого оборудования, настройка программного обеспечения)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9" w:name="100459"/>
            <w:bookmarkEnd w:id="45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0" w:name="100460"/>
            <w:bookmarkEnd w:id="46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технической документации, инструкций, консультирование пользователей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1" w:name="100461"/>
            <w:bookmarkEnd w:id="46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2" w:name="100462"/>
            <w:bookmarkEnd w:id="46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сайта детского центра и страниц в социальных сетях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3" w:name="100463"/>
            <w:bookmarkEnd w:id="46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4" w:name="100464"/>
            <w:bookmarkEnd w:id="46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сайта в сети Интернет и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работоспособностью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5" w:name="100465"/>
            <w:bookmarkEnd w:id="46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6" w:name="100466"/>
            <w:bookmarkEnd w:id="46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наполнение сайта контентом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7" w:name="100467"/>
            <w:bookmarkEnd w:id="46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8" w:name="100468"/>
            <w:bookmarkEnd w:id="46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страниц в социальных сетях, регулярное наполнение контентом</w:t>
            </w:r>
          </w:p>
        </w:tc>
      </w:tr>
    </w:tbl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9" w:name="100469"/>
      <w:bookmarkEnd w:id="469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7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штатной численности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работников центра цифрового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0" w:name="100470"/>
      <w:bookmarkEnd w:id="470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И ФУНКЦИИ АДМИНИСТРАТОРА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010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1" w:name="100471"/>
            <w:bookmarkEnd w:id="47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2" w:name="100472"/>
            <w:bookmarkEnd w:id="47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учебного процесса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3" w:name="100473"/>
            <w:bookmarkEnd w:id="47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4" w:name="100474"/>
            <w:bookmarkEnd w:id="47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составлении и корректировке расписания, плана мероприятий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5" w:name="100475"/>
            <w:bookmarkEnd w:id="47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6" w:name="100476"/>
            <w:bookmarkEnd w:id="47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участников обучения, распределение по учебным площадкам, контроль посещаемости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7" w:name="100477"/>
            <w:bookmarkEnd w:id="47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8" w:name="100478"/>
            <w:bookmarkEnd w:id="47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базы данных по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9" w:name="100479"/>
            <w:bookmarkEnd w:id="47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0" w:name="100480"/>
            <w:bookmarkEnd w:id="48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необходимой отчетности по образовательному процессу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1" w:name="100481"/>
            <w:bookmarkEnd w:id="48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2" w:name="100482"/>
            <w:bookmarkEnd w:id="48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 с родителями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3" w:name="100483"/>
            <w:bookmarkEnd w:id="48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4" w:name="100484"/>
            <w:bookmarkEnd w:id="48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Донесение информации по организационным вопросам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5" w:name="100485"/>
            <w:bookmarkEnd w:id="48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6" w:name="100486"/>
            <w:bookmarkEnd w:id="48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обращений, предложений, обратной связи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7" w:name="100487"/>
            <w:bookmarkEnd w:id="48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8" w:name="100488"/>
            <w:bookmarkEnd w:id="48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и информационная поддержка в режиме телефонных переговоров и электронной переписки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9" w:name="100489"/>
            <w:bookmarkEnd w:id="48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0" w:name="100490"/>
            <w:bookmarkEnd w:id="49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Организационно-хозяйственные функции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1" w:name="100491"/>
            <w:bookmarkEnd w:id="49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2" w:name="100492"/>
            <w:bookmarkEnd w:id="49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порядка, обеспечение своевременной уборки на всех площадках детского центра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3" w:name="100493"/>
            <w:bookmarkEnd w:id="49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4" w:name="100494"/>
            <w:bookmarkEnd w:id="49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размещение информации о расписании, проведении мероприятий и др. на сайте и информационных носителях на площадке детского центра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5" w:name="100495"/>
            <w:bookmarkEnd w:id="49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6" w:name="100496"/>
            <w:bookmarkEnd w:id="49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зон общего пользования (лектории и др. при наличии)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7" w:name="100497"/>
            <w:bookmarkEnd w:id="49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8" w:name="100498"/>
            <w:bookmarkEnd w:id="49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подготовке мероприятий на территории детского центра</w:t>
            </w:r>
          </w:p>
        </w:tc>
      </w:tr>
    </w:tbl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9" w:name="100499"/>
      <w:bookmarkEnd w:id="499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8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штатной численности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центра цифрового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0" w:name="100500"/>
      <w:bookmarkEnd w:id="500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И ФУНКЦИИ ЛАБОРАНТА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010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1" w:name="100501"/>
            <w:bookmarkEnd w:id="50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2" w:name="100502"/>
            <w:bookmarkEnd w:id="50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лабораторного оборудования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3" w:name="100503"/>
            <w:bookmarkEnd w:id="50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4" w:name="100504"/>
            <w:bookmarkEnd w:id="50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проектировании зонирования и размещения оборудования, техническом оснащении рабочего места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5" w:name="100505"/>
            <w:bookmarkEnd w:id="50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6" w:name="100506"/>
            <w:bookmarkEnd w:id="50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технологических линий (тестирование, наладка, формирование технологических цепочек, установка необходимого программного обеспечения)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7" w:name="100507"/>
            <w:bookmarkEnd w:id="50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8" w:name="100508"/>
            <w:bookmarkEnd w:id="50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поставщиками и сервисными центрами по вопросам обслуживания и ремонта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9" w:name="100509"/>
            <w:bookmarkEnd w:id="50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0" w:name="100510"/>
            <w:bookmarkEnd w:id="51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учебных и расходных материалов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1" w:name="100511"/>
            <w:bookmarkEnd w:id="51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2" w:name="100512"/>
            <w:bookmarkEnd w:id="51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правильного хранения и сохранности оборудования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3" w:name="100513"/>
            <w:bookmarkEnd w:id="51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4" w:name="100514"/>
            <w:bookmarkEnd w:id="51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инвентаризации, составлении заявок и закупке расходных материалов, запасных частей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5" w:name="100515"/>
            <w:bookmarkEnd w:id="51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6" w:name="100516"/>
            <w:bookmarkEnd w:id="51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оборудования и расходных материалов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7" w:name="100517"/>
            <w:bookmarkEnd w:id="51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8" w:name="100518"/>
            <w:bookmarkEnd w:id="51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учебному процессу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9" w:name="100519"/>
            <w:bookmarkEnd w:id="51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0" w:name="100520"/>
            <w:bookmarkEnd w:id="52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наличия всех необходимых материалов для проведения занятия (раздаточные материалы, расходные материалы, инструменты, индивидуальное оборудование)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1" w:name="100521"/>
            <w:bookmarkEnd w:id="52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2" w:name="100522"/>
            <w:bookmarkEnd w:id="52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разработке инструкции по технике безопасности при работе с оборудованием и материалами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3" w:name="100523"/>
            <w:bookmarkEnd w:id="52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4" w:name="100524"/>
            <w:bookmarkEnd w:id="52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учебном процессе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5" w:name="100525"/>
            <w:bookmarkEnd w:id="52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6" w:name="100526"/>
            <w:bookmarkEnd w:id="52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корректностью и безопасностью использования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и материалов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7" w:name="100527"/>
            <w:bookmarkEnd w:id="52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8" w:name="100528"/>
            <w:bookmarkEnd w:id="52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возникающим в процессе работы вопросам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9" w:name="100529"/>
            <w:bookmarkEnd w:id="52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0" w:name="100530"/>
            <w:bookmarkEnd w:id="53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сборе и обработке материалов и результатов, полученных в процессе работы, их фиксации и систематизации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1" w:name="100531"/>
            <w:bookmarkEnd w:id="53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2" w:name="100532"/>
            <w:bookmarkEnd w:id="53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оборудования, приборов и инструментов, утилизация отработанных материалов</w:t>
            </w:r>
          </w:p>
        </w:tc>
      </w:tr>
    </w:tbl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3" w:name="100533"/>
      <w:bookmarkEnd w:id="53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9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штатной численности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центра цифрового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4" w:name="100534"/>
      <w:bookmarkEnd w:id="53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И ФУНКЦИИ МЕТОДИСТА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010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5" w:name="100535"/>
            <w:bookmarkEnd w:id="53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6" w:name="100536"/>
            <w:bookmarkEnd w:id="53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Научно-методическое обеспечение образовательного процесса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7" w:name="100537"/>
            <w:bookmarkEnd w:id="53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8" w:name="100538"/>
            <w:bookmarkEnd w:id="53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анализ лучших отечественных и зарубежных практик по соответствующим направлениям, подготовка обзоров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9" w:name="100539"/>
            <w:bookmarkEnd w:id="53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0" w:name="100540"/>
            <w:bookmarkEnd w:id="54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инновационных технологий обучения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1" w:name="100541"/>
            <w:bookmarkEnd w:id="54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2" w:name="100542"/>
            <w:bookmarkEnd w:id="54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экспертами и авторами для разработки учебных программ и учебно-методических материалов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3" w:name="100543"/>
            <w:bookmarkEnd w:id="54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4" w:name="100544"/>
            <w:bookmarkEnd w:id="54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дизайне образовательной программы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5" w:name="100545"/>
            <w:bookmarkEnd w:id="54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6" w:name="100546"/>
            <w:bookmarkEnd w:id="54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внедрению эффективных учебных практик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7" w:name="100547"/>
            <w:bookmarkEnd w:id="54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8" w:name="100548"/>
            <w:bookmarkEnd w:id="54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источникам информации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9" w:name="100549"/>
            <w:bookmarkEnd w:id="54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0" w:name="100550"/>
            <w:bookmarkEnd w:id="55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 фиксация контента и целей разработанных программ по направлениям обучения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1" w:name="100551"/>
            <w:bookmarkEnd w:id="55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2" w:name="100552"/>
            <w:bookmarkEnd w:id="55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обобщение результатов учебного процесса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3" w:name="100553"/>
            <w:bookmarkEnd w:id="55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4" w:name="100554"/>
            <w:bookmarkEnd w:id="55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изменений по результатам рефлексии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5" w:name="100555"/>
            <w:bookmarkEnd w:id="55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6" w:name="100556"/>
            <w:bookmarkEnd w:id="55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педагогического состава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7" w:name="100557"/>
            <w:bookmarkEnd w:id="55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8" w:name="100558"/>
            <w:bookmarkEnd w:id="55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компетенций и планирование очного и дистанционного обучения и переподготовки педагогических работников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9" w:name="100559"/>
            <w:bookmarkEnd w:id="55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0" w:name="100560"/>
            <w:bookmarkEnd w:id="56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 и консультирование педагогического состава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1" w:name="100561"/>
            <w:bookmarkEnd w:id="56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2" w:name="100562"/>
            <w:bookmarkEnd w:id="56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поддержание перекрестной коммуникации и информационного пространства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3" w:name="100563"/>
            <w:bookmarkEnd w:id="56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4" w:name="100564"/>
            <w:bookmarkEnd w:id="56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обмену опытом, мастер-классов по направлениям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5" w:name="100565"/>
            <w:bookmarkEnd w:id="56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6" w:name="100566"/>
            <w:bookmarkEnd w:id="56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электронного информационного контента для дистанционной поддержки педагогических работников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7" w:name="100567"/>
            <w:bookmarkEnd w:id="56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8" w:name="100568"/>
            <w:bookmarkEnd w:id="56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и информирование обучающихся о проведении выставок, конференций и др. мероприятий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9" w:name="100569"/>
            <w:bookmarkEnd w:id="56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0" w:name="100570"/>
            <w:bookmarkEnd w:id="57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учебно-методических материалов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1" w:name="100571"/>
            <w:bookmarkEnd w:id="57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2" w:name="100572"/>
            <w:bookmarkEnd w:id="57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учебно-методических материалов для педагогических работников (эффективные формы работы, методы, средства и технологии обучения)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3" w:name="100573"/>
            <w:bookmarkEnd w:id="57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4" w:name="100574"/>
            <w:bookmarkEnd w:id="574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учебно-методических материалов для обучающихся (учебные пособия, практикумы, рабочие тетради и т.д.)</w:t>
            </w:r>
            <w:proofErr w:type="gramEnd"/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5" w:name="100575"/>
            <w:bookmarkEnd w:id="57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6" w:name="100576"/>
            <w:bookmarkEnd w:id="57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Внешние активности для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7" w:name="100577"/>
            <w:bookmarkEnd w:id="57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8" w:name="100578"/>
            <w:bookmarkEnd w:id="57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и информирование обучающихся о проведении олимпиад, конкурсов, соревнований и др. мероприятий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9" w:name="100579"/>
            <w:bookmarkEnd w:id="57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0" w:name="100580"/>
            <w:bookmarkEnd w:id="58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необходимой документации для участия в мероприятиях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1" w:name="100581"/>
            <w:bookmarkEnd w:id="58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2" w:name="100582"/>
            <w:bookmarkEnd w:id="58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Комплектация и обеспечение сопровождения групп обучающихся - участников мероприятий</w:t>
            </w:r>
          </w:p>
        </w:tc>
      </w:tr>
    </w:tbl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3" w:name="100583"/>
      <w:bookmarkEnd w:id="58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10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штатной численности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центра цифрового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4" w:name="100584"/>
      <w:bookmarkEnd w:id="58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И ФУНКЦИИ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ПО РАБОТЕ С ПАРТНЕРАМИ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010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5" w:name="100585"/>
            <w:bookmarkEnd w:id="58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6" w:name="100586"/>
            <w:bookmarkEnd w:id="58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партнерами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7" w:name="100587"/>
            <w:bookmarkEnd w:id="58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8" w:name="100588"/>
            <w:bookmarkEnd w:id="58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привлечению партнеров на ключевых локальных рынках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9" w:name="100589"/>
            <w:bookmarkEnd w:id="58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0" w:name="100590"/>
            <w:bookmarkEnd w:id="59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сотрудничества в части совместной разработки учебных программ, создания системы наставничества, возможности стажировок обучающихся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1" w:name="100591"/>
            <w:bookmarkEnd w:id="59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2" w:name="100592"/>
            <w:bookmarkEnd w:id="59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заказов на проведение исследований и разработок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3" w:name="100593"/>
            <w:bookmarkEnd w:id="59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4" w:name="100594"/>
            <w:bookmarkEnd w:id="59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грантового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финансирования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5" w:name="100595"/>
            <w:bookmarkEnd w:id="59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6" w:name="100596"/>
            <w:bookmarkEnd w:id="59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партнеров в мероприятиях и активностях детского центра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7" w:name="100597"/>
            <w:bookmarkEnd w:id="59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8" w:name="100598"/>
            <w:bookmarkEnd w:id="59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подготовки соглашений по всем видам сотрудничества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9" w:name="100599"/>
            <w:bookmarkEnd w:id="59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0" w:name="100600"/>
            <w:bookmarkEnd w:id="600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обучающихся в специальных сменах системы ДОЛ</w:t>
            </w:r>
            <w:proofErr w:type="gramEnd"/>
          </w:p>
        </w:tc>
      </w:tr>
    </w:tbl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1" w:name="100601"/>
      <w:bookmarkEnd w:id="601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11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штатной численности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центра цифрового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2" w:name="100602"/>
      <w:bookmarkEnd w:id="60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И ФУНКЦИИ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ПО РАБОТЕ СО СРЕДСТВАМИ МАССОВОЙ ИНФОРМАЦИИ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010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3" w:name="100603"/>
            <w:bookmarkEnd w:id="60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4" w:name="100604"/>
            <w:bookmarkEnd w:id="60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деятельности по работе со средствами массовой информации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5" w:name="100605"/>
            <w:bookmarkEnd w:id="60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6" w:name="100606"/>
            <w:bookmarkEnd w:id="60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и установление новых контактов с представителями СМИ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7" w:name="100607"/>
            <w:bookmarkEnd w:id="60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8" w:name="100608"/>
            <w:bookmarkEnd w:id="60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в СМИ официальных сообщений, комментариев экспертов и других информационных материалов, относящихся к деятельности детского центра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9" w:name="100609"/>
            <w:bookmarkEnd w:id="60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0" w:name="100610"/>
            <w:bookmarkEnd w:id="61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официальных сообщений и иных текстовых материалов, относящихся к деятельности детского центра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1" w:name="100611"/>
            <w:bookmarkEnd w:id="61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2" w:name="100612"/>
            <w:bookmarkEnd w:id="61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переговоров об участии представителей детского центра в качестве гостей и экспертов в телерадиопрограммах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3" w:name="100613"/>
            <w:bookmarkEnd w:id="61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4" w:name="100614"/>
            <w:bookmarkEnd w:id="61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публикаций статей, размещение сюжетов о деятельности детского центра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5" w:name="100615"/>
            <w:bookmarkEnd w:id="61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6" w:name="100616"/>
            <w:bookmarkEnd w:id="61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оперативной информационно-справочной работы и подготовка ответов на запросы СМИ и других организаций о деятельности детского центра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7" w:name="100617"/>
            <w:bookmarkEnd w:id="61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8" w:name="100618"/>
            <w:bookmarkEnd w:id="61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журналистам, осуществляющим сбор и подготовку материалов для публикации,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или радиопередачи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9" w:name="100619"/>
            <w:bookmarkEnd w:id="61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0" w:name="100620"/>
            <w:bookmarkEnd w:id="62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переговоров со СМИ об обеспечении информационной поддержки целевых программ и спецпроектов детского центра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1" w:name="100621"/>
            <w:bookmarkEnd w:id="62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2" w:name="100622"/>
            <w:bookmarkEnd w:id="62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достоверности опубликованных сведений о деятельности детского центра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3" w:name="100623"/>
            <w:bookmarkEnd w:id="62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4" w:name="100624"/>
            <w:bookmarkEnd w:id="62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ФГАУ "Фонд новых форм образования"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5" w:name="100625"/>
            <w:bookmarkEnd w:id="62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6" w:name="100626"/>
            <w:bookmarkEnd w:id="62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департаментом информационной политики ФГАУ "Фонд новых форм образования"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7" w:name="100627"/>
            <w:bookmarkEnd w:id="62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8" w:name="100628"/>
            <w:bookmarkEnd w:id="62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работоспособности официального сайта и групп в социальных сетях детского центра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9" w:name="100629"/>
            <w:bookmarkEnd w:id="62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0" w:name="100630"/>
            <w:bookmarkEnd w:id="63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</w:t>
            </w:r>
          </w:p>
        </w:tc>
      </w:tr>
    </w:tbl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1" w:name="100631"/>
      <w:bookmarkEnd w:id="631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4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и функционированию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центров цифрового образования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2" w:name="100632"/>
      <w:bookmarkEnd w:id="63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ДЛЯ ОСНАЩЕНИЯ ЦЕНТРА ЦИФРОВОГО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"IT-КУБ"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3" w:name="100633"/>
      <w:bookmarkEnd w:id="63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для оснащения куба по разработке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VR/AR-приложений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2682"/>
        <w:gridCol w:w="4606"/>
        <w:gridCol w:w="1025"/>
        <w:gridCol w:w="571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4" w:name="100634"/>
            <w:bookmarkEnd w:id="63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5" w:name="100635"/>
            <w:bookmarkEnd w:id="63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6" w:name="100636"/>
            <w:bookmarkEnd w:id="63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функционала оборудования/технические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7" w:name="100637"/>
            <w:bookmarkEnd w:id="63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8" w:name="100638"/>
            <w:bookmarkEnd w:id="63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9" w:name="100639"/>
            <w:bookmarkEnd w:id="63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0" w:name="100640"/>
            <w:bookmarkEnd w:id="64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Профильное оборудование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1" w:name="100641"/>
            <w:bookmarkEnd w:id="64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2" w:name="100642"/>
            <w:bookmarkEnd w:id="64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Шлем VR, тип 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3" w:name="100643"/>
            <w:bookmarkEnd w:id="64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контроллера, сенсорная панель, совместимость с мобильным устройством через USB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-C, угол обзора не менее 100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4" w:name="100644"/>
            <w:bookmarkEnd w:id="644"/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5" w:name="100645"/>
            <w:bookmarkEnd w:id="64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6" w:name="100646"/>
            <w:bookmarkEnd w:id="64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7" w:name="100647"/>
            <w:bookmarkEnd w:id="64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Шлем смешанной реальности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8" w:name="100648"/>
            <w:bookmarkEnd w:id="64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Стационарное подключение к ПК, вывод изображения на собственный экран, Наличие контроллеров 2 </w:t>
            </w:r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встроенные наушники, угол обзора не менее 110, частота не менее 60, 1440 x 1600 для каждого глаза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9" w:name="100649"/>
            <w:bookmarkEnd w:id="649"/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0" w:name="100650"/>
            <w:bookmarkEnd w:id="65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1" w:name="100651"/>
            <w:bookmarkEnd w:id="65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2" w:name="100652"/>
            <w:bookmarkEnd w:id="65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Смартфон на платформе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Android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3" w:name="100653"/>
            <w:bookmarkEnd w:id="65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ядер не менее 8, 4 Гб оперативной памяти, 64 Г встроенной памяти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4" w:name="100654"/>
            <w:bookmarkEnd w:id="654"/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5" w:name="100655"/>
            <w:bookmarkEnd w:id="65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6" w:name="100656"/>
            <w:bookmarkEnd w:id="65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7" w:name="100657"/>
            <w:bookmarkEnd w:id="65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Планшет на платформе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Android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8" w:name="100658"/>
            <w:bookmarkEnd w:id="65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ядер не менее 8, не менее 3 Гб оперативной памяти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9" w:name="100659"/>
            <w:bookmarkEnd w:id="659"/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0" w:name="100660"/>
            <w:bookmarkEnd w:id="66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1" w:name="100661"/>
            <w:bookmarkEnd w:id="66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2" w:name="100662"/>
            <w:bookmarkEnd w:id="66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 педагога в составе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3" w:name="100663"/>
            <w:bookmarkEnd w:id="663"/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4" w:name="100664"/>
            <w:bookmarkEnd w:id="66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5" w:name="100665"/>
            <w:bookmarkEnd w:id="66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6" w:name="100666"/>
            <w:bookmarkEnd w:id="66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Шлем виртуальной реальности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7" w:name="100667"/>
            <w:bookmarkEnd w:id="66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Шлем виртуальной реальности: стационарное подключение к ПК, вывод на собственный экран, Наличие контроллеров 2 </w:t>
            </w:r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наличие внешних датчиков 2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встроенные наушники, угол обзора, угол обзора не менее 110, частота не менее 90, 1440 x 1600 для каждого глаза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8" w:name="100668"/>
            <w:bookmarkEnd w:id="668"/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9" w:name="100669"/>
            <w:bookmarkEnd w:id="66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0" w:name="100670"/>
            <w:bookmarkEnd w:id="67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1" w:name="100671"/>
            <w:bookmarkEnd w:id="67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станция с предустановленной ОС, манипулятором типа мышь и клавиатурой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2" w:name="100672"/>
            <w:bookmarkEnd w:id="67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6-ядерный процессор, не менее 3.8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видеокарта не менее 1.5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объем не менее 4 Гб; порты USB3.0, USB2.0, предустановленная операционная система,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офисное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3" w:name="100673"/>
            <w:bookmarkEnd w:id="673"/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4" w:name="100674"/>
            <w:bookmarkEnd w:id="67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5" w:name="100675"/>
            <w:bookmarkEnd w:id="67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6" w:name="100676"/>
            <w:bookmarkEnd w:id="67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7" w:name="100677"/>
            <w:bookmarkEnd w:id="67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 изображения с разрешением 1920 x </w:t>
            </w:r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1080 (16:9), не менее 27"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8" w:name="100678"/>
            <w:bookmarkEnd w:id="67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9" w:name="100679"/>
            <w:bookmarkEnd w:id="67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0" w:name="100680"/>
            <w:bookmarkEnd w:id="68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1.6.6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1" w:name="100681"/>
            <w:bookmarkEnd w:id="68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для крепления базовых станций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2" w:name="100682"/>
            <w:bookmarkEnd w:id="68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совместимость со шлемом виртуальной реальности, </w:t>
            </w:r>
            <w:hyperlink r:id="rId33" w:anchor="100665" w:history="1">
              <w:proofErr w:type="gramStart"/>
              <w:r w:rsidRPr="008D35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</w:t>
              </w:r>
              <w:proofErr w:type="gramEnd"/>
              <w:r w:rsidRPr="008D35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1.5.1</w:t>
              </w:r>
            </w:hyperlink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3" w:name="100683"/>
            <w:bookmarkEnd w:id="68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4" w:name="100684"/>
            <w:bookmarkEnd w:id="68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5" w:name="100685"/>
            <w:bookmarkEnd w:id="68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6" w:name="100686"/>
            <w:bookmarkEnd w:id="68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 ученика в составе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7" w:name="100687"/>
            <w:bookmarkEnd w:id="68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8" w:name="100688"/>
            <w:bookmarkEnd w:id="68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9" w:name="100689"/>
            <w:bookmarkEnd w:id="68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0" w:name="100690"/>
            <w:bookmarkEnd w:id="69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1" w:name="100691"/>
            <w:bookmarkEnd w:id="69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6-ядерный процессор, не менее 3.2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видеокарта не менее 1.3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 не менее 4 Гб;</w:t>
            </w:r>
          </w:p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Оперативная память не менее 16 Гб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2" w:name="100692"/>
            <w:bookmarkEnd w:id="69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3" w:name="100693"/>
            <w:bookmarkEnd w:id="69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4" w:name="100694"/>
            <w:bookmarkEnd w:id="69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Наушники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5" w:name="100695"/>
            <w:bookmarkEnd w:id="69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6" w:name="100696"/>
            <w:bookmarkEnd w:id="69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7" w:name="100697"/>
            <w:bookmarkEnd w:id="69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8" w:name="100698"/>
            <w:bookmarkEnd w:id="69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9" w:name="100699"/>
            <w:bookmarkEnd w:id="69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0" w:name="100700"/>
            <w:bookmarkEnd w:id="70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1" w:name="100701"/>
            <w:bookmarkEnd w:id="70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2" w:name="100702"/>
            <w:bookmarkEnd w:id="70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3" w:name="100703"/>
            <w:bookmarkEnd w:id="70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Лазерный, цветной, A3,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4" w:name="100704"/>
            <w:bookmarkEnd w:id="70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5" w:name="100705"/>
            <w:bookmarkEnd w:id="70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6" w:name="100706"/>
            <w:bookmarkEnd w:id="70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7" w:name="100707"/>
            <w:bookmarkEnd w:id="70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Презентационное оборудование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8" w:name="100708"/>
            <w:bookmarkEnd w:id="70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9" w:name="100709"/>
            <w:bookmarkEnd w:id="70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Моноблочное интерактивное устройство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0" w:name="100710"/>
            <w:bookmarkEnd w:id="71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Интерактивный моноблочный дисплей, не менее 65 дюймов, со сверхвысоким разрешением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1" w:name="100711"/>
            <w:bookmarkEnd w:id="71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2" w:name="100712"/>
            <w:bookmarkEnd w:id="71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3" w:name="100713"/>
            <w:bookmarkEnd w:id="71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4" w:name="100714"/>
            <w:bookmarkEnd w:id="71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Напольная мобильная стойка для интерактивных досок с площадкой для крепления проекторов к стойке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5" w:name="100715"/>
            <w:bookmarkEnd w:id="71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Напольная мобильная стойка для интерактивных досок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6" w:name="100716"/>
            <w:bookmarkEnd w:id="71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7" w:name="100717"/>
            <w:bookmarkEnd w:id="71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8" w:name="100718"/>
            <w:bookmarkEnd w:id="71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9" w:name="100719"/>
            <w:bookmarkEnd w:id="71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Вспомогательное оборудование и аксессуары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0" w:name="100720"/>
            <w:bookmarkEnd w:id="72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1" w:name="100721"/>
            <w:bookmarkEnd w:id="72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и переходники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2" w:name="100722"/>
            <w:bookmarkEnd w:id="72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3" w:name="100723"/>
            <w:bookmarkEnd w:id="72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4" w:name="100724"/>
            <w:bookmarkEnd w:id="72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5" w:name="100725"/>
            <w:bookmarkEnd w:id="72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удлинитель 3 м (6 розеток)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6" w:name="100726"/>
            <w:bookmarkEnd w:id="72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для подключения к электросети мощных приборов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7" w:name="100727"/>
            <w:bookmarkEnd w:id="72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8" w:name="100728"/>
            <w:bookmarkEnd w:id="72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9" w:name="100729"/>
            <w:bookmarkEnd w:id="72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0" w:name="100730"/>
            <w:bookmarkEnd w:id="73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1" w:name="100731"/>
            <w:bookmarkEnd w:id="73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2" w:name="100732"/>
            <w:bookmarkEnd w:id="73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мебели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3" w:name="100733"/>
            <w:bookmarkEnd w:id="73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4" w:name="100734"/>
            <w:bookmarkEnd w:id="73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5" w:name="100735"/>
      <w:bookmarkEnd w:id="735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6" w:name="100736"/>
      <w:bookmarkEnd w:id="736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встречающиеся ссылки на конкретные товарные знаки, торговые марки читать со словами "или эквивалент"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7" w:name="100737"/>
      <w:bookmarkEnd w:id="737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оборудования для оснащения куба по разработке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языке программирования </w:t>
      </w:r>
      <w:proofErr w:type="spell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328"/>
        <w:gridCol w:w="3931"/>
        <w:gridCol w:w="1025"/>
        <w:gridCol w:w="593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8" w:name="100738"/>
            <w:bookmarkEnd w:id="73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9" w:name="100739"/>
            <w:bookmarkEnd w:id="73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0" w:name="100740"/>
            <w:bookmarkEnd w:id="74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функционала оборудования/технические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1" w:name="100741"/>
            <w:bookmarkEnd w:id="74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2" w:name="100742"/>
            <w:bookmarkEnd w:id="74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3" w:name="100743"/>
            <w:bookmarkEnd w:id="74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4" w:name="100744"/>
            <w:bookmarkEnd w:id="74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Компьютерное оборудование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5" w:name="100745"/>
            <w:bookmarkEnd w:id="74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6" w:name="100746"/>
            <w:bookmarkEnd w:id="74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 ученика в составе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7" w:name="100747"/>
            <w:bookmarkEnd w:id="74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8" w:name="100748"/>
            <w:bookmarkEnd w:id="74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9" w:name="100749"/>
            <w:bookmarkEnd w:id="74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0" w:name="100750"/>
            <w:bookmarkEnd w:id="75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1" w:name="100751"/>
            <w:bookmarkEnd w:id="75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4-ядерный процессор, 1.6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Оперативная память не менее 8 Гб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2" w:name="100752"/>
            <w:bookmarkEnd w:id="75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3" w:name="100753"/>
            <w:bookmarkEnd w:id="75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4" w:name="100754"/>
            <w:bookmarkEnd w:id="75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5" w:name="100755"/>
            <w:bookmarkEnd w:id="75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Наушники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6" w:name="100756"/>
            <w:bookmarkEnd w:id="75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7" w:name="100757"/>
            <w:bookmarkEnd w:id="75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8" w:name="100758"/>
            <w:bookmarkEnd w:id="75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9" w:name="100759"/>
            <w:bookmarkEnd w:id="75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0" w:name="100760"/>
            <w:bookmarkEnd w:id="76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1" w:name="100761"/>
            <w:bookmarkEnd w:id="76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2" w:name="100762"/>
            <w:bookmarkEnd w:id="76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3" w:name="100763"/>
            <w:bookmarkEnd w:id="76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WEB-камера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4" w:name="100764"/>
            <w:bookmarkEnd w:id="76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USB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5" w:name="100765"/>
            <w:bookmarkEnd w:id="76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6" w:name="100766"/>
            <w:bookmarkEnd w:id="76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7" w:name="100767"/>
            <w:bookmarkEnd w:id="76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8" w:name="100768"/>
            <w:bookmarkEnd w:id="76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(Копир, принтер, сканер), A4,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ч/б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лазерный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9" w:name="100769"/>
            <w:bookmarkEnd w:id="76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Лазерный, цветной, A4,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0" w:name="100770"/>
            <w:bookmarkEnd w:id="77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1" w:name="100771"/>
            <w:bookmarkEnd w:id="77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2" w:name="100772"/>
            <w:bookmarkEnd w:id="77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3" w:name="100773"/>
            <w:bookmarkEnd w:id="77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Презентационное оборудование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4" w:name="100774"/>
            <w:bookmarkEnd w:id="77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5" w:name="100775"/>
            <w:bookmarkEnd w:id="77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Моноблочное интерактивное устройство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6" w:name="100776"/>
            <w:bookmarkEnd w:id="77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Интерактивный моноблочный дисплей, не менее 65 дюймов, со сверхвысоким разрешением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7" w:name="100777"/>
            <w:bookmarkEnd w:id="77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8" w:name="100778"/>
            <w:bookmarkEnd w:id="77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9" w:name="100779"/>
            <w:bookmarkEnd w:id="77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0" w:name="100780"/>
            <w:bookmarkEnd w:id="78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Напольная мобильная стойка для интерактивных досок с площадкой для крепления проекторов к стойке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1" w:name="100781"/>
            <w:bookmarkEnd w:id="78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Напольная мобильная стойка для интерактивных досок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2" w:name="100782"/>
            <w:bookmarkEnd w:id="78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3" w:name="100783"/>
            <w:bookmarkEnd w:id="78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4" w:name="100784"/>
            <w:bookmarkEnd w:id="78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5" w:name="100785"/>
            <w:bookmarkEnd w:id="78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Вспомогательное оборудование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6" w:name="100786"/>
            <w:bookmarkEnd w:id="78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7" w:name="100787"/>
            <w:bookmarkEnd w:id="78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удлинитель 3 м (6 розеток)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8" w:name="100788"/>
            <w:bookmarkEnd w:id="78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устройств к сети электропитания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9" w:name="100789"/>
            <w:bookmarkEnd w:id="78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0" w:name="100790"/>
            <w:bookmarkEnd w:id="79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1" w:name="100791"/>
            <w:bookmarkEnd w:id="79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2" w:name="100792"/>
            <w:bookmarkEnd w:id="79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3" w:name="100793"/>
            <w:bookmarkEnd w:id="79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4" w:name="100794"/>
            <w:bookmarkEnd w:id="79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мебели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5" w:name="100795"/>
            <w:bookmarkEnd w:id="79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6" w:name="100796"/>
            <w:bookmarkEnd w:id="79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7" w:name="100797"/>
      <w:bookmarkEnd w:id="797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8" w:name="100798"/>
      <w:bookmarkEnd w:id="798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встречающиеся ссылки на конкретные товарные знаки, торговые марки читать со словами "или эквивалент"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9" w:name="100799"/>
      <w:bookmarkEnd w:id="799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оборудования для оснащения куба </w:t>
      </w:r>
      <w:proofErr w:type="gram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цифровой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гигиене и работе с большими данными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620"/>
        <w:gridCol w:w="4670"/>
        <w:gridCol w:w="1025"/>
        <w:gridCol w:w="570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0" w:name="100800"/>
            <w:bookmarkEnd w:id="80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1" w:name="100801"/>
            <w:bookmarkEnd w:id="80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2" w:name="100802"/>
            <w:bookmarkEnd w:id="80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функционала оборудования/технические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3" w:name="100803"/>
            <w:bookmarkEnd w:id="80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4" w:name="100804"/>
            <w:bookmarkEnd w:id="80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5" w:name="100805"/>
            <w:bookmarkEnd w:id="80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6" w:name="100806"/>
            <w:bookmarkEnd w:id="80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Компьютерное оборудование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7" w:name="100807"/>
            <w:bookmarkEnd w:id="80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8" w:name="100808"/>
            <w:bookmarkEnd w:id="80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 ученика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9" w:name="100809"/>
            <w:bookmarkEnd w:id="80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0" w:name="100810"/>
            <w:bookmarkEnd w:id="81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1" w:name="100811"/>
            <w:bookmarkEnd w:id="81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2" w:name="100812"/>
            <w:bookmarkEnd w:id="81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3" w:name="100813"/>
            <w:bookmarkEnd w:id="81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4-ядерный процессор, не менее 1.6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Оперативная память не менее 8 Гб, наличие предустановленной операционной системы и офисного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4" w:name="100814"/>
            <w:bookmarkEnd w:id="81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5" w:name="100815"/>
            <w:bookmarkEnd w:id="81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6" w:name="100816"/>
            <w:bookmarkEnd w:id="81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7" w:name="100817"/>
            <w:bookmarkEnd w:id="81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Наушники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8" w:name="100818"/>
            <w:bookmarkEnd w:id="81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9" w:name="100819"/>
            <w:bookmarkEnd w:id="81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0" w:name="100820"/>
            <w:bookmarkEnd w:id="82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1" w:name="100821"/>
            <w:bookmarkEnd w:id="82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2" w:name="100822"/>
            <w:bookmarkEnd w:id="82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3" w:name="100823"/>
            <w:bookmarkEnd w:id="82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4" w:name="100824"/>
            <w:bookmarkEnd w:id="82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5" w:name="100825"/>
            <w:bookmarkEnd w:id="82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WEB-камера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6" w:name="100826"/>
            <w:bookmarkEnd w:id="82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видеосвязи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7" w:name="100827"/>
            <w:bookmarkEnd w:id="82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8" w:name="100828"/>
            <w:bookmarkEnd w:id="82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9" w:name="100829"/>
            <w:bookmarkEnd w:id="82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0" w:name="100830"/>
            <w:bookmarkEnd w:id="83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(Копир, принтер, сканер), A4,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ч/б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лазерный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1" w:name="100831"/>
            <w:bookmarkEnd w:id="83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Лазерный, цветной, A4,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2" w:name="100832"/>
            <w:bookmarkEnd w:id="83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3" w:name="100833"/>
            <w:bookmarkEnd w:id="83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4" w:name="100834"/>
            <w:bookmarkEnd w:id="83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5" w:name="100835"/>
            <w:bookmarkEnd w:id="83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настенный корпус с монтажной рамой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6" w:name="100836"/>
            <w:bookmarkEnd w:id="83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16U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7" w:name="100837"/>
            <w:bookmarkEnd w:id="83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8" w:name="100838"/>
            <w:bookmarkEnd w:id="83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9" w:name="100839"/>
            <w:bookmarkEnd w:id="83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0" w:name="100840"/>
            <w:bookmarkEnd w:id="84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Сервер с ИБП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1" w:name="100841"/>
            <w:bookmarkEnd w:id="84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2" w:name="100842"/>
            <w:bookmarkEnd w:id="84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3" w:name="100843"/>
            <w:bookmarkEnd w:id="84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4" w:name="100844"/>
            <w:bookmarkEnd w:id="844"/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Makecode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5" w:name="100845"/>
            <w:bookmarkEnd w:id="84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6" w:name="100846"/>
            <w:bookmarkEnd w:id="84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набор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робототехники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продвинутый уровень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7" w:name="100847"/>
            <w:bookmarkEnd w:id="84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позволяет ученикам создавать, программировать и тестировать свои решения, используя реальные технологии из мира робототехники.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8" w:name="100848"/>
            <w:bookmarkEnd w:id="84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9" w:name="100849"/>
            <w:bookmarkEnd w:id="84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0" w:name="100850"/>
            <w:bookmarkEnd w:id="85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1" w:name="100851"/>
            <w:bookmarkEnd w:id="85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набор для изучения робототехники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2" w:name="100852"/>
            <w:bookmarkEnd w:id="85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расширяет элементную базу базового робототехнического конструктора.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3" w:name="100853"/>
            <w:bookmarkEnd w:id="85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4" w:name="100854"/>
            <w:bookmarkEnd w:id="85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5" w:name="100855"/>
            <w:bookmarkEnd w:id="85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6" w:name="100856"/>
            <w:bookmarkEnd w:id="85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 цвета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7" w:name="100857"/>
            <w:bookmarkEnd w:id="85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 способен определить не менее 7 цветов. Он также может использоваться как датчик освещенности: измерять отраженный красный свет и окружающее освещение.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8" w:name="100858"/>
            <w:bookmarkEnd w:id="858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9" w:name="100859"/>
            <w:bookmarkEnd w:id="85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0" w:name="100860"/>
            <w:bookmarkEnd w:id="86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1" w:name="100861"/>
            <w:bookmarkEnd w:id="86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Ультразвуковой датчик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2" w:name="100862"/>
            <w:bookmarkEnd w:id="86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Ультразвуковой датчик расстояния должен быть совместим с базовым робототехническим конструктором.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3" w:name="100863"/>
            <w:bookmarkEnd w:id="86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4" w:name="100864"/>
            <w:bookmarkEnd w:id="86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5" w:name="100865"/>
            <w:bookmarkEnd w:id="86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6" w:name="100866"/>
            <w:bookmarkEnd w:id="86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 температуры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7" w:name="100867"/>
            <w:bookmarkEnd w:id="86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 температуры должен быть совместим с базовым робототехническим конструктором.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8" w:name="100868"/>
            <w:bookmarkEnd w:id="86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9" w:name="100869"/>
            <w:bookmarkEnd w:id="86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0" w:name="100870"/>
            <w:bookmarkEnd w:id="87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1" w:name="100871"/>
            <w:bookmarkEnd w:id="87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ИК-маяк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2" w:name="100872"/>
            <w:bookmarkEnd w:id="87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Пульт дистанционного управления должен быть совместим с базовым робототехническим конструктором.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3" w:name="100873"/>
            <w:bookmarkEnd w:id="87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4" w:name="100874"/>
            <w:bookmarkEnd w:id="87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5" w:name="100875"/>
            <w:bookmarkEnd w:id="87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6" w:name="100876"/>
            <w:bookmarkEnd w:id="87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ИК-датчик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7" w:name="100877"/>
            <w:bookmarkEnd w:id="87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Инфракрасный датчик должен быть совместим с базовым робототехническим конструктором. Данный датчик может быть использован для измерения расстояния или для приема сигналов пульта дистанционного управления.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8" w:name="100878"/>
            <w:bookmarkEnd w:id="878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9" w:name="100879"/>
            <w:bookmarkEnd w:id="87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0" w:name="100880"/>
            <w:bookmarkEnd w:id="88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1" w:name="100881"/>
            <w:bookmarkEnd w:id="88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соединительных кабелей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2" w:name="100882"/>
            <w:bookmarkEnd w:id="88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предназначены для соединения микрокомпьютера базового конструктора и моторов или датчиков робота.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3" w:name="100883"/>
            <w:bookmarkEnd w:id="88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4" w:name="100884"/>
            <w:bookmarkEnd w:id="88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5" w:name="100885"/>
            <w:bookmarkEnd w:id="88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6" w:name="100886"/>
            <w:bookmarkEnd w:id="88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Зарядное устройство постоянного тока 10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7" w:name="100887"/>
            <w:bookmarkEnd w:id="88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питания 220/10 V (постоянного тока) предназначен для подзарядки аккумуляторной батареи микрокомпьютера базового конструктора для изучения робототехники от сети 220 V. Должен поставляться в пластиковой и картонной упаковке.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8" w:name="100888"/>
            <w:bookmarkEnd w:id="888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9" w:name="100889"/>
            <w:bookmarkEnd w:id="88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0" w:name="100890"/>
            <w:bookmarkEnd w:id="89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1" w:name="100891"/>
            <w:bookmarkEnd w:id="89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"Технология и физика"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2" w:name="100892"/>
            <w:bookmarkEnd w:id="89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предназначен для изучения понятия передаточного отношения, шкивов и принципа работы зубчатых и ременных передач, а также для изучения физических понятий - вес, трение, сопротивление воздуха, силы, кинетическая и потенциальная энергия, равновесие.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3" w:name="100893"/>
            <w:bookmarkEnd w:id="89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4" w:name="100894"/>
            <w:bookmarkEnd w:id="89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5" w:name="100895"/>
            <w:bookmarkEnd w:id="89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6" w:name="100896"/>
            <w:bookmarkEnd w:id="89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 "Возобновляемые источники энергии"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7" w:name="100897"/>
            <w:bookmarkEnd w:id="89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 по теме возобновляемые источники энергии должен быть </w:t>
            </w:r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предназначен для сборки и изучения реальных энергетических объектов, производящих электричество за счет использования возобновляемых источников энергии, изучение производства, передачи, сохранения, преобразования и потребления энергии.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8" w:name="100898"/>
            <w:bookmarkEnd w:id="89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9" w:name="100899"/>
            <w:bookmarkEnd w:id="89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0" w:name="100900"/>
            <w:bookmarkEnd w:id="90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1" w:name="100901"/>
            <w:bookmarkEnd w:id="90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 "Пневматика"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2" w:name="100902"/>
            <w:bookmarkEnd w:id="90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является дополнением к базовому конструктору и предназначен для строительства пневматических моделей. Конструктор должен давать возможность построить пять основных моделей и четыре усложненные модели.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3" w:name="100903"/>
            <w:bookmarkEnd w:id="903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4" w:name="100904"/>
            <w:bookmarkEnd w:id="90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5" w:name="100905"/>
            <w:bookmarkEnd w:id="90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6" w:name="100906"/>
            <w:bookmarkEnd w:id="90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Аккумуляторная батарея PF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7" w:name="100907"/>
            <w:bookmarkEnd w:id="90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Литий-ионный аккумулятор с номинальным напряжением 7,4 В. Для зарядки аккумулятора предназначено специальное зарядное устройство, которое поставляется отдельно. Батарея оснащена регулятором скорости электромотора.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8" w:name="100908"/>
            <w:bookmarkEnd w:id="90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9" w:name="100909"/>
            <w:bookmarkEnd w:id="90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0" w:name="100910"/>
            <w:bookmarkEnd w:id="91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1" w:name="100911"/>
            <w:bookmarkEnd w:id="91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мотор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2" w:name="100912"/>
            <w:bookmarkEnd w:id="91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Электромотор повышенной мощности. Рабочее напряжение - 9 В. Крутящий момент - не менее 200 оборотов в минуту. Вес - не более 70 грамм. Для питания необходимы специальные батарейные блоки, которые поставляются отдельно.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3" w:name="100913"/>
            <w:bookmarkEnd w:id="91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4" w:name="100914"/>
            <w:bookmarkEnd w:id="91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5" w:name="100915"/>
            <w:bookmarkEnd w:id="91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6" w:name="100916"/>
            <w:bookmarkEnd w:id="91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светодиодная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7" w:name="100917"/>
            <w:bookmarkEnd w:id="91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Светодиодная лампа для использования в конструкторах по началам робототехники.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8" w:name="100918"/>
            <w:bookmarkEnd w:id="91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9" w:name="100919"/>
            <w:bookmarkEnd w:id="91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0" w:name="100920"/>
            <w:bookmarkEnd w:id="92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1" w:name="100921"/>
            <w:bookmarkEnd w:id="92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кабель 20 см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2" w:name="100922"/>
            <w:bookmarkEnd w:id="92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Дополнительный кабель для подключения электромотора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аккумуляторной батареи.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3" w:name="100923"/>
            <w:bookmarkEnd w:id="92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4" w:name="100924"/>
            <w:bookmarkEnd w:id="92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5" w:name="100925"/>
            <w:bookmarkEnd w:id="92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6" w:name="100926"/>
            <w:bookmarkEnd w:id="92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кабель 50 см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7" w:name="100927"/>
            <w:bookmarkEnd w:id="92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Дополнительный кабель для подключения электромотора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аккумуляторной батареи.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8" w:name="100928"/>
            <w:bookmarkEnd w:id="92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9" w:name="100929"/>
            <w:bookmarkEnd w:id="92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0" w:name="100930"/>
            <w:bookmarkEnd w:id="93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1" w:name="100931"/>
            <w:bookmarkEnd w:id="93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робототехнический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2" w:name="100932"/>
            <w:bookmarkEnd w:id="93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устройств на группу (12 шт.) для обучения базовым навыкам программирования с использованием визуального онлайн-редактора: минимум пять режимов с блоками команд в виде специальных знаков, циклов, блоков уравнений. Языки интерфейса - минимум английский и русский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3" w:name="100933"/>
            <w:bookmarkEnd w:id="93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4" w:name="100934"/>
            <w:bookmarkEnd w:id="93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5" w:name="100935"/>
            <w:bookmarkEnd w:id="93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6" w:name="100936"/>
            <w:bookmarkEnd w:id="93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Презентационное оборудование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7" w:name="100937"/>
            <w:bookmarkEnd w:id="93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8" w:name="100938"/>
            <w:bookmarkEnd w:id="93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Моноблочное интерактивное устройство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9" w:name="100939"/>
            <w:bookmarkEnd w:id="93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Интерактивный моноблочный дисплей, не менее 65 дюймов, со сверхвысоким разрешением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0" w:name="100940"/>
            <w:bookmarkEnd w:id="94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1" w:name="100941"/>
            <w:bookmarkEnd w:id="94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2" w:name="100942"/>
            <w:bookmarkEnd w:id="94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3" w:name="100943"/>
            <w:bookmarkEnd w:id="94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Напольная мобильная стойка для интерактивных досок с площадкой для крепления проекторов к стойке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4" w:name="100944"/>
            <w:bookmarkEnd w:id="94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Напольная мобильная стойка для интерактивных досок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5" w:name="100945"/>
            <w:bookmarkEnd w:id="94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6" w:name="100946"/>
            <w:bookmarkEnd w:id="94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7" w:name="100947"/>
            <w:bookmarkEnd w:id="94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8" w:name="100948"/>
            <w:bookmarkEnd w:id="94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Вспомогательное оборудование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9" w:name="100949"/>
            <w:bookmarkEnd w:id="94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0" w:name="100950"/>
            <w:bookmarkEnd w:id="95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удлинитель 3 м (6 розеток)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1" w:name="100951"/>
            <w:bookmarkEnd w:id="95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устройств к сети электропитания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2" w:name="100952"/>
            <w:bookmarkEnd w:id="95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3" w:name="100953"/>
            <w:bookmarkEnd w:id="95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4" w:name="100954"/>
            <w:bookmarkEnd w:id="95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5" w:name="100955"/>
            <w:bookmarkEnd w:id="95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6" w:name="100956"/>
            <w:bookmarkEnd w:id="95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7" w:name="100957"/>
            <w:bookmarkEnd w:id="95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мебели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8" w:name="100958"/>
            <w:bookmarkEnd w:id="95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мебели для оснащения помещения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9" w:name="100959"/>
            <w:bookmarkEnd w:id="95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0" w:name="100960"/>
            <w:bookmarkEnd w:id="96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1" w:name="100961"/>
      <w:bookmarkEnd w:id="961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2" w:name="100962"/>
      <w:bookmarkEnd w:id="96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встречающиеся ссылки на конкретные товарные знаки, торговые марки читать со словами "или эквивалент"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3" w:name="100963"/>
      <w:bookmarkEnd w:id="96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оборудования для оснащения куба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системному администрированию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3368"/>
        <w:gridCol w:w="4505"/>
        <w:gridCol w:w="551"/>
        <w:gridCol w:w="588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4" w:name="100964"/>
            <w:bookmarkEnd w:id="96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5" w:name="100965"/>
            <w:bookmarkEnd w:id="96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6" w:name="100966"/>
            <w:bookmarkEnd w:id="96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функционала оборудования/технические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7" w:name="100967"/>
            <w:bookmarkEnd w:id="96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8" w:name="100968"/>
            <w:bookmarkEnd w:id="96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9" w:name="100969"/>
            <w:bookmarkEnd w:id="96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0" w:name="100970"/>
            <w:bookmarkEnd w:id="97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Профильное оборудование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1" w:name="100971"/>
            <w:bookmarkEnd w:id="97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2" w:name="100972"/>
            <w:bookmarkEnd w:id="97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3" w:name="100973"/>
            <w:bookmarkEnd w:id="97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сборки и разборки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4" w:name="100974"/>
            <w:bookmarkEnd w:id="974"/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5" w:name="100975"/>
            <w:bookmarkEnd w:id="97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6" w:name="100976"/>
            <w:bookmarkEnd w:id="97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7" w:name="100977"/>
            <w:bookmarkEnd w:id="97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8" w:name="100978"/>
            <w:bookmarkEnd w:id="97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22"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9" w:name="100979"/>
            <w:bookmarkEnd w:id="979"/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0" w:name="100980"/>
            <w:bookmarkEnd w:id="98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1" w:name="100981"/>
            <w:bookmarkEnd w:id="98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2" w:name="100982"/>
            <w:bookmarkEnd w:id="98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3" w:name="100983"/>
            <w:bookmarkEnd w:id="98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USB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4" w:name="100984"/>
            <w:bookmarkEnd w:id="98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5" w:name="100985"/>
            <w:bookmarkEnd w:id="98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6" w:name="100986"/>
            <w:bookmarkEnd w:id="98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7" w:name="100987"/>
            <w:bookmarkEnd w:id="98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8" w:name="100988"/>
            <w:bookmarkEnd w:id="98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9" w:name="100989"/>
            <w:bookmarkEnd w:id="98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0" w:name="100990"/>
            <w:bookmarkEnd w:id="99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1" w:name="100991"/>
            <w:bookmarkEnd w:id="99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Роутер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2" w:name="100992"/>
            <w:bookmarkEnd w:id="992"/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3" w:name="100993"/>
            <w:bookmarkEnd w:id="99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4" w:name="100994"/>
            <w:bookmarkEnd w:id="99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5" w:name="100995"/>
            <w:bookmarkEnd w:id="99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6" w:name="100996"/>
            <w:bookmarkEnd w:id="996"/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7" w:name="100997"/>
            <w:bookmarkEnd w:id="99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8" w:name="100998"/>
            <w:bookmarkEnd w:id="99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9" w:name="100999"/>
            <w:bookmarkEnd w:id="99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Бухта витой пары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0" w:name="101000"/>
            <w:bookmarkEnd w:id="1000"/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1" w:name="101001"/>
            <w:bookmarkEnd w:id="100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2" w:name="101002"/>
            <w:bookmarkEnd w:id="100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3" w:name="101003"/>
            <w:bookmarkEnd w:id="100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оборудование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4" w:name="101004"/>
            <w:bookmarkEnd w:id="100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5" w:name="101005"/>
            <w:bookmarkEnd w:id="100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Обжимной инструмент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6" w:name="101006"/>
            <w:bookmarkEnd w:id="1006"/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7" w:name="101007"/>
            <w:bookmarkEnd w:id="100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8" w:name="101008"/>
            <w:bookmarkEnd w:id="100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9" w:name="101009"/>
            <w:bookmarkEnd w:id="100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Отвертка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0" w:name="101010"/>
            <w:bookmarkEnd w:id="1010"/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1" w:name="101011"/>
            <w:bookmarkEnd w:id="101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2" w:name="101012"/>
            <w:bookmarkEnd w:id="101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3" w:name="101013"/>
            <w:bookmarkEnd w:id="101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Коннекторы 100 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4" w:name="101014"/>
            <w:bookmarkEnd w:id="1014"/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5" w:name="101015"/>
            <w:bookmarkEnd w:id="101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6" w:name="101016"/>
            <w:bookmarkEnd w:id="101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7" w:name="101017"/>
            <w:bookmarkEnd w:id="101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удлинитель 3 м (6 розеток)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8" w:name="101018"/>
            <w:bookmarkEnd w:id="101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устройств к сети электропитания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9" w:name="101019"/>
            <w:bookmarkEnd w:id="101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0" w:name="101020"/>
            <w:bookmarkEnd w:id="102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1" w:name="101021"/>
            <w:bookmarkEnd w:id="102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2" w:name="101022"/>
            <w:bookmarkEnd w:id="102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3" w:name="101023"/>
            <w:bookmarkEnd w:id="102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4" w:name="101024"/>
            <w:bookmarkEnd w:id="102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5" w:name="101025"/>
            <w:bookmarkEnd w:id="102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с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предустановленным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6" w:name="101026"/>
            <w:bookmarkEnd w:id="102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4-ядерный процессор, не менее 1.6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Оперативная память не менее 8 Гб, предустановленная операционная система и офисное программное обеспечение, манипулятор типа мышь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7" w:name="101027"/>
            <w:bookmarkEnd w:id="1027"/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8" w:name="101028"/>
            <w:bookmarkEnd w:id="102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9" w:name="101029"/>
            <w:bookmarkEnd w:id="102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0" w:name="101030"/>
            <w:bookmarkEnd w:id="103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панель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1" w:name="101031"/>
            <w:bookmarkEnd w:id="103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65 дюймов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2" w:name="101032"/>
            <w:bookmarkEnd w:id="103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3" w:name="101033"/>
            <w:bookmarkEnd w:id="103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4" w:name="101034"/>
            <w:bookmarkEnd w:id="103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5" w:name="101035"/>
            <w:bookmarkEnd w:id="103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Напольная мобильная стойка для интерактивных досок с площадкой для крепления проекторов к стойке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6" w:name="101036"/>
            <w:bookmarkEnd w:id="103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Напольная мобильная стойка для интерактивных досок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7" w:name="101037"/>
            <w:bookmarkEnd w:id="103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8" w:name="101038"/>
            <w:bookmarkEnd w:id="103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9" w:name="101039"/>
            <w:bookmarkEnd w:id="103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0" w:name="101040"/>
            <w:bookmarkEnd w:id="104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1" w:name="101041"/>
            <w:bookmarkEnd w:id="104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видео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HD 1080p, матрица не </w:t>
            </w:r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менее 2.29 МП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2" w:name="101042"/>
            <w:bookmarkEnd w:id="104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3" w:name="101043"/>
            <w:bookmarkEnd w:id="104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4" w:name="101044"/>
      <w:bookmarkEnd w:id="104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ВНИМАНИЕ!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5" w:name="101045"/>
      <w:bookmarkEnd w:id="1045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встречающиеся ссылки на конкретные товарные знаки, торговые марки читать со словами "или эквивалент"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6" w:name="101046"/>
      <w:bookmarkEnd w:id="1046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оборудования для оснащения куба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программированию на языке </w:t>
      </w:r>
      <w:proofErr w:type="spell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Java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328"/>
        <w:gridCol w:w="3931"/>
        <w:gridCol w:w="1025"/>
        <w:gridCol w:w="593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7" w:name="101047"/>
            <w:bookmarkEnd w:id="104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8" w:name="101048"/>
            <w:bookmarkEnd w:id="104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9" w:name="101049"/>
            <w:bookmarkEnd w:id="104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функционала оборудования/технические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0" w:name="101050"/>
            <w:bookmarkEnd w:id="105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1" w:name="101051"/>
            <w:bookmarkEnd w:id="105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2" w:name="101052"/>
            <w:bookmarkEnd w:id="105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3" w:name="101053"/>
            <w:bookmarkEnd w:id="105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Компьютерное оборудование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4" w:name="101054"/>
            <w:bookmarkEnd w:id="105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5" w:name="101055"/>
            <w:bookmarkEnd w:id="105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 ученика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6" w:name="101056"/>
            <w:bookmarkEnd w:id="105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7" w:name="101057"/>
            <w:bookmarkEnd w:id="105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8" w:name="101058"/>
            <w:bookmarkEnd w:id="105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9" w:name="101059"/>
            <w:bookmarkEnd w:id="105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0" w:name="101060"/>
            <w:bookmarkEnd w:id="106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4-ядерный процессор, 1.6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Оперативная память не менее 8 Гб, манипулятор типа мышь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1" w:name="101061"/>
            <w:bookmarkEnd w:id="106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2" w:name="101062"/>
            <w:bookmarkEnd w:id="106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3" w:name="101063"/>
            <w:bookmarkEnd w:id="106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4" w:name="101064"/>
            <w:bookmarkEnd w:id="106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Наушники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5" w:name="101065"/>
            <w:bookmarkEnd w:id="106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6" w:name="101066"/>
            <w:bookmarkEnd w:id="106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7" w:name="101067"/>
            <w:bookmarkEnd w:id="106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8" w:name="101068"/>
            <w:bookmarkEnd w:id="106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WEB-камера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9" w:name="101069"/>
            <w:bookmarkEnd w:id="106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видеосвязи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0" w:name="101070"/>
            <w:bookmarkEnd w:id="107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1" w:name="101071"/>
            <w:bookmarkEnd w:id="107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2" w:name="101072"/>
            <w:bookmarkEnd w:id="107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3" w:name="101073"/>
            <w:bookmarkEnd w:id="107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(Копир, принтер, сканер), A4,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ч/б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лазерный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4" w:name="101074"/>
            <w:bookmarkEnd w:id="107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Лазерный, цветной, A4, A3,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5" w:name="101075"/>
            <w:bookmarkEnd w:id="107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6" w:name="101076"/>
            <w:bookmarkEnd w:id="107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7" w:name="101077"/>
            <w:bookmarkEnd w:id="107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8" w:name="101078"/>
            <w:bookmarkEnd w:id="107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Презентационное оборудование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9" w:name="101079"/>
            <w:bookmarkEnd w:id="107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0" w:name="101080"/>
            <w:bookmarkEnd w:id="108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Моноблочное интерактивное устройство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1" w:name="101081"/>
            <w:bookmarkEnd w:id="108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Интерактивный моноблочный дисплей, не менее 65 дюймов, со сверхвысоким разрешением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2" w:name="101082"/>
            <w:bookmarkEnd w:id="108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3" w:name="101083"/>
            <w:bookmarkEnd w:id="108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4" w:name="101084"/>
            <w:bookmarkEnd w:id="108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5" w:name="101085"/>
            <w:bookmarkEnd w:id="108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Напольная мобильная стойка для интерактивных досок с площадкой для крепления проекторов к стойке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6" w:name="101086"/>
            <w:bookmarkEnd w:id="108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Напольная мобильная стойка для интерактивных досок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7" w:name="101087"/>
            <w:bookmarkEnd w:id="108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8" w:name="101088"/>
            <w:bookmarkEnd w:id="108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9" w:name="101089"/>
            <w:bookmarkEnd w:id="108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0" w:name="101090"/>
            <w:bookmarkEnd w:id="109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Вспомогательное оборудование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1" w:name="101091"/>
            <w:bookmarkEnd w:id="109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2" w:name="101092"/>
            <w:bookmarkEnd w:id="109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удлинитель 3 м (6 розеток)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3" w:name="101093"/>
            <w:bookmarkEnd w:id="109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устройств к сети электропитания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4" w:name="101094"/>
            <w:bookmarkEnd w:id="109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5" w:name="101095"/>
            <w:bookmarkEnd w:id="109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6" w:name="101096"/>
            <w:bookmarkEnd w:id="109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7" w:name="101097"/>
            <w:bookmarkEnd w:id="109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8" w:name="101098"/>
            <w:bookmarkEnd w:id="109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9" w:name="101099"/>
            <w:bookmarkEnd w:id="109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мебели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0" w:name="101100"/>
            <w:bookmarkEnd w:id="110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1" w:name="101101"/>
            <w:bookmarkEnd w:id="110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2" w:name="101102"/>
      <w:bookmarkEnd w:id="1102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3" w:name="101103"/>
      <w:bookmarkEnd w:id="1103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встречающиеся ссылки на конкретные товарные знаки, торговые марки читать со словами "или эквивалент"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4" w:name="101104"/>
      <w:bookmarkEnd w:id="1104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оборудования для оснащения </w:t>
      </w:r>
      <w:proofErr w:type="spell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коворкинга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2117"/>
        <w:gridCol w:w="5230"/>
        <w:gridCol w:w="1025"/>
        <w:gridCol w:w="615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5" w:name="101105"/>
            <w:bookmarkEnd w:id="110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6" w:name="101106"/>
            <w:bookmarkEnd w:id="110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7" w:name="101107"/>
            <w:bookmarkEnd w:id="110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функционала </w:t>
            </w:r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оборудования/технические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8" w:name="101108"/>
            <w:bookmarkEnd w:id="110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 изм.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9" w:name="101109"/>
            <w:bookmarkEnd w:id="110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</w:t>
            </w:r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0" w:name="101110"/>
            <w:bookmarkEnd w:id="111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1" w:name="101111"/>
            <w:bookmarkEnd w:id="111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мебели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2" w:name="101112"/>
            <w:bookmarkEnd w:id="111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3" w:name="101113"/>
            <w:bookmarkEnd w:id="111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4" w:name="101114"/>
            <w:bookmarkEnd w:id="111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5" w:name="101115"/>
            <w:bookmarkEnd w:id="111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 телевизор с мобильной стойкой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6" w:name="101116"/>
            <w:bookmarkEnd w:id="111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75' LED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7" w:name="101117"/>
            <w:bookmarkEnd w:id="111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8" w:name="101118"/>
            <w:bookmarkEnd w:id="111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9" w:name="101119"/>
            <w:bookmarkEnd w:id="111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0" w:name="101120"/>
            <w:bookmarkEnd w:id="112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1" w:name="101121"/>
            <w:bookmarkEnd w:id="112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4-ядерный процессор, не менее 1.6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Оперативная память не менее 8 Гб, предустановленная операционная система и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офисное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ПО, манипулятор типа мышь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2" w:name="101122"/>
            <w:bookmarkEnd w:id="112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3" w:name="101123"/>
            <w:bookmarkEnd w:id="112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4" w:name="101124"/>
            <w:bookmarkEnd w:id="112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5" w:name="101125"/>
            <w:bookmarkEnd w:id="112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зона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6" w:name="101126"/>
            <w:bookmarkEnd w:id="112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шахматных досок (не менее 3), шахматные часы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7" w:name="101127"/>
            <w:bookmarkEnd w:id="112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8" w:name="101128"/>
            <w:bookmarkEnd w:id="112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9" w:name="101129"/>
      <w:bookmarkEnd w:id="1129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0" w:name="101130"/>
      <w:bookmarkEnd w:id="1130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встречающиеся ссылки на конкретные товарные знаки, торговые марки читать со словами "или эквивалент"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1" w:name="101131"/>
      <w:bookmarkEnd w:id="1131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оборудования для персонала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2522"/>
        <w:gridCol w:w="5253"/>
        <w:gridCol w:w="596"/>
        <w:gridCol w:w="615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2" w:name="101132"/>
            <w:bookmarkEnd w:id="113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3" w:name="101133"/>
            <w:bookmarkEnd w:id="113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4" w:name="101134"/>
            <w:bookmarkEnd w:id="113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функционала оборудования/технические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5" w:name="101135"/>
            <w:bookmarkEnd w:id="113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6" w:name="101136"/>
            <w:bookmarkEnd w:id="113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7" w:name="101137"/>
            <w:bookmarkEnd w:id="113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8" w:name="101138"/>
            <w:bookmarkEnd w:id="113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9" w:name="101139"/>
            <w:bookmarkEnd w:id="113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0" w:name="101140"/>
            <w:bookmarkEnd w:id="114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1" w:name="101141"/>
            <w:bookmarkEnd w:id="114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2" w:name="101142"/>
            <w:bookmarkEnd w:id="114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3" w:name="101143"/>
            <w:bookmarkEnd w:id="114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4" w:name="101144"/>
            <w:bookmarkEnd w:id="114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5" w:name="101145"/>
            <w:bookmarkEnd w:id="114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6" w:name="101146"/>
            <w:bookmarkEnd w:id="114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7" w:name="101147"/>
            <w:bookmarkEnd w:id="114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8" w:name="101148"/>
            <w:bookmarkEnd w:id="114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9" w:name="101149"/>
            <w:bookmarkEnd w:id="114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0" w:name="101150"/>
            <w:bookmarkEnd w:id="115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1" w:name="101151"/>
            <w:bookmarkEnd w:id="115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2" w:name="101152"/>
            <w:bookmarkEnd w:id="115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3" w:name="101153"/>
            <w:bookmarkEnd w:id="115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4" w:name="101154"/>
            <w:bookmarkEnd w:id="115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5" w:name="101155"/>
            <w:bookmarkEnd w:id="115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6" w:name="101156"/>
            <w:bookmarkEnd w:id="115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7" w:name="101157"/>
            <w:bookmarkEnd w:id="115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8" w:name="101158"/>
            <w:bookmarkEnd w:id="115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9" w:name="101159"/>
            <w:bookmarkEnd w:id="115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0" w:name="101160"/>
            <w:bookmarkEnd w:id="116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1" w:name="101161"/>
            <w:bookmarkEnd w:id="116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с ящиками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2" w:name="101162"/>
            <w:bookmarkEnd w:id="116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3" w:name="101163"/>
            <w:bookmarkEnd w:id="116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4" w:name="101164"/>
            <w:bookmarkEnd w:id="116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5" w:name="101165"/>
            <w:bookmarkEnd w:id="116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Компьютерное оборудование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6" w:name="101166"/>
            <w:bookmarkEnd w:id="116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7" w:name="101167"/>
            <w:bookmarkEnd w:id="116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8" w:name="101168"/>
            <w:bookmarkEnd w:id="116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9" w:name="101169"/>
            <w:bookmarkEnd w:id="116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4-ядерный процессор, не менее 1.6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Оперативная память не менее 8 Гб, предустановленная операционная система и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офисное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ПО, манипулятор типа мышь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0" w:name="101170"/>
            <w:bookmarkEnd w:id="117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1" w:name="101171"/>
            <w:bookmarkEnd w:id="117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2" w:name="101172"/>
            <w:bookmarkEnd w:id="117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3" w:name="101173"/>
            <w:bookmarkEnd w:id="1173"/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Флипчарт</w:t>
            </w:r>
            <w:proofErr w:type="spell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магнитно-маркерный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треноге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4" w:name="101174"/>
            <w:bookmarkEnd w:id="117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5" w:name="101175"/>
            <w:bookmarkEnd w:id="117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6" w:name="101176"/>
            <w:bookmarkEnd w:id="117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7" w:name="101177"/>
            <w:bookmarkEnd w:id="117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магнитно-маркерная настенная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8" w:name="101178"/>
            <w:bookmarkEnd w:id="117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Полимерная магнитно-маркерная доска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9" w:name="101179"/>
            <w:bookmarkEnd w:id="117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0" w:name="101180"/>
            <w:bookmarkEnd w:id="118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1" w:name="101181"/>
            <w:bookmarkEnd w:id="118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2" w:name="101182"/>
            <w:bookmarkEnd w:id="118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(Копир, принтер, сканер), A4,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ч/б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лазерный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3" w:name="101183"/>
            <w:bookmarkEnd w:id="118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Лазерный, цветной, A3,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4" w:name="101184"/>
            <w:bookmarkEnd w:id="1184"/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5" w:name="101185"/>
            <w:bookmarkEnd w:id="118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6" w:name="101186"/>
      <w:bookmarkEnd w:id="1186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7" w:name="101187"/>
      <w:bookmarkEnd w:id="1187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встречающиеся ссылки на конкретные товарные знаки, торговые марки читать со словами "или эквивалент"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8" w:name="101188"/>
      <w:bookmarkEnd w:id="1188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оборудования для </w:t>
      </w:r>
      <w:proofErr w:type="spellStart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ресепшн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4030"/>
        <w:gridCol w:w="3800"/>
        <w:gridCol w:w="571"/>
        <w:gridCol w:w="600"/>
      </w:tblGrid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9" w:name="101189"/>
            <w:bookmarkEnd w:id="118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0" w:name="101190"/>
            <w:bookmarkEnd w:id="119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1" w:name="101191"/>
            <w:bookmarkEnd w:id="119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функционала оборудования/технические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2" w:name="101192"/>
            <w:bookmarkEnd w:id="119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3" w:name="101193"/>
            <w:bookmarkEnd w:id="119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4" w:name="101194"/>
            <w:bookmarkEnd w:id="119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5" w:name="101195"/>
            <w:bookmarkEnd w:id="119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Компьютерное оборудование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6" w:name="101196"/>
            <w:bookmarkEnd w:id="119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7" w:name="101197"/>
            <w:bookmarkEnd w:id="119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8" w:name="101198"/>
            <w:bookmarkEnd w:id="119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 телевизор с универсальным настенным креплением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9" w:name="101199"/>
            <w:bookmarkEnd w:id="119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42' LED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0" w:name="101200"/>
            <w:bookmarkEnd w:id="120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1" w:name="101201"/>
            <w:bookmarkEnd w:id="120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2" w:name="101202"/>
            <w:bookmarkEnd w:id="120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3" w:name="101203"/>
            <w:bookmarkEnd w:id="120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 с предустановленной операционной системой и офисным программным обеспечением, клавиатура и мышь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4" w:name="101204"/>
            <w:bookmarkEnd w:id="120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Компьютерное оборудование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5" w:name="101205"/>
            <w:bookmarkEnd w:id="120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6" w:name="101206"/>
            <w:bookmarkEnd w:id="120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7" w:name="101207"/>
            <w:bookmarkEnd w:id="120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8" w:name="101208"/>
            <w:bookmarkEnd w:id="120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(Копир, принтер, сканер), A3, </w:t>
            </w:r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ч/б</w:t>
            </w:r>
            <w:proofErr w:type="gramEnd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лазерный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9" w:name="101209"/>
            <w:bookmarkEnd w:id="120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Лазерный, цветной, A3,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0" w:name="101210"/>
            <w:bookmarkEnd w:id="1210"/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1" w:name="101211"/>
            <w:bookmarkEnd w:id="121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2" w:name="101212"/>
            <w:bookmarkEnd w:id="121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3" w:name="101213"/>
            <w:bookmarkEnd w:id="121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удлинитель 3 м (6 розеток)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4" w:name="101214"/>
            <w:bookmarkEnd w:id="121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для подключения к электросети мощных приборов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5" w:name="101215"/>
            <w:bookmarkEnd w:id="1215"/>
            <w:proofErr w:type="spellStart"/>
            <w:proofErr w:type="gram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6" w:name="101216"/>
            <w:bookmarkEnd w:id="121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7" w:name="101217"/>
            <w:bookmarkEnd w:id="121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8" w:name="101218"/>
            <w:bookmarkEnd w:id="1218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9" w:name="101219"/>
            <w:bookmarkEnd w:id="1219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0" w:name="101220"/>
            <w:bookmarkEnd w:id="1220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1" w:name="101221"/>
            <w:bookmarkEnd w:id="1221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</w:t>
            </w:r>
            <w:proofErr w:type="spellStart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ресепшн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2" w:name="101222"/>
            <w:bookmarkEnd w:id="1222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3" w:name="101223"/>
            <w:bookmarkEnd w:id="1223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3506" w:rsidRPr="008D3506" w:rsidTr="008D3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4" w:name="101224"/>
            <w:bookmarkEnd w:id="1224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5" w:name="101225"/>
            <w:bookmarkEnd w:id="1225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6" w:name="101226"/>
            <w:bookmarkEnd w:id="1226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8D3506" w:rsidRPr="008D3506" w:rsidRDefault="008D3506" w:rsidP="008D3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7" w:name="101227"/>
            <w:bookmarkEnd w:id="1227"/>
            <w:r w:rsidRPr="008D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8" w:name="101228"/>
      <w:bookmarkEnd w:id="1228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</w:t>
      </w:r>
    </w:p>
    <w:p w:rsidR="008D3506" w:rsidRPr="008D3506" w:rsidRDefault="008D3506" w:rsidP="008D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9" w:name="101229"/>
      <w:bookmarkEnd w:id="1229"/>
      <w:r w:rsidRPr="008D350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встречающиеся ссылки на конкретные товарные знаки, торговые марки читать со словами "или эквивалент"</w:t>
      </w:r>
    </w:p>
    <w:p w:rsidR="008D3506" w:rsidRPr="008D3506" w:rsidRDefault="008D3506" w:rsidP="008D3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0CD" w:rsidRDefault="004F40CD"/>
    <w:sectPr w:rsidR="004F4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C9"/>
    <w:rsid w:val="000B52C9"/>
    <w:rsid w:val="004F40CD"/>
    <w:rsid w:val="008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35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5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D3506"/>
  </w:style>
  <w:style w:type="paragraph" w:styleId="HTML">
    <w:name w:val="HTML Preformatted"/>
    <w:basedOn w:val="a"/>
    <w:link w:val="HTML0"/>
    <w:uiPriority w:val="99"/>
    <w:semiHidden/>
    <w:unhideWhenUsed/>
    <w:rsid w:val="008D3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35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8D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D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D35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3506"/>
    <w:rPr>
      <w:color w:val="800080"/>
      <w:u w:val="single"/>
    </w:rPr>
  </w:style>
  <w:style w:type="paragraph" w:customStyle="1" w:styleId="pright">
    <w:name w:val="pright"/>
    <w:basedOn w:val="a"/>
    <w:rsid w:val="008D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35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5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D3506"/>
  </w:style>
  <w:style w:type="paragraph" w:styleId="HTML">
    <w:name w:val="HTML Preformatted"/>
    <w:basedOn w:val="a"/>
    <w:link w:val="HTML0"/>
    <w:uiPriority w:val="99"/>
    <w:semiHidden/>
    <w:unhideWhenUsed/>
    <w:rsid w:val="008D3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35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8D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D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D35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3506"/>
    <w:rPr>
      <w:color w:val="800080"/>
      <w:u w:val="single"/>
    </w:rPr>
  </w:style>
  <w:style w:type="paragraph" w:customStyle="1" w:styleId="pright">
    <w:name w:val="pright"/>
    <w:basedOn w:val="a"/>
    <w:rsid w:val="008D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asport-natsionalnogo-proekta-obrazovanie-utv-prezidiumom-soveta-pri-prezidente/" TargetMode="External"/><Relationship Id="rId13" Type="http://schemas.openxmlformats.org/officeDocument/2006/relationships/hyperlink" Target="https://legalacts.ru/doc/rasporjazhenie-minprosveshchenija-rossii-ot-01032019-n-r-24-ob-utverzhdenii/" TargetMode="External"/><Relationship Id="rId18" Type="http://schemas.openxmlformats.org/officeDocument/2006/relationships/hyperlink" Target="https://legalacts.ru/doc/273_FZ-ob-obrazovanii/" TargetMode="External"/><Relationship Id="rId26" Type="http://schemas.openxmlformats.org/officeDocument/2006/relationships/hyperlink" Target="https://legalacts.ru/doc/273_FZ-ob-obrazovanii/glava-2/statja-1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alacts.ru/doc/rasporjazhenie-minprosveshchenija-rossii-ot-01032019-n-r-24-ob-utverzhdenii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egalacts.ru/doc/pasport-natsionalnogo-proekta-obrazovanie-utv-prezidiumom-soveta-pri-prezidente/" TargetMode="External"/><Relationship Id="rId12" Type="http://schemas.openxmlformats.org/officeDocument/2006/relationships/hyperlink" Target="https://legalacts.ru/doc/rasporjazhenie-minprosveshchenija-rossii-ot-01032019-n-r-24-ob-utverzhdenii/" TargetMode="External"/><Relationship Id="rId17" Type="http://schemas.openxmlformats.org/officeDocument/2006/relationships/hyperlink" Target="https://legalacts.ru/kodeks/TK-RF/chast-iii/razdel-v/glava-19/statja-128/" TargetMode="External"/><Relationship Id="rId25" Type="http://schemas.openxmlformats.org/officeDocument/2006/relationships/hyperlink" Target="https://legalacts.ru/doc/273_FZ-ob-obrazovanii/glava-1/statja-1/" TargetMode="External"/><Relationship Id="rId33" Type="http://schemas.openxmlformats.org/officeDocument/2006/relationships/hyperlink" Target="https://legalacts.ru/doc/rasporjazhenie-minprosveshchenija-rossii-ot-01032019-n-r-24-ob-utverzhdenii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rasporjazhenie-minprosveshchenija-rossii-ot-01032019-n-r-24-ob-utverzhdenii/" TargetMode="External"/><Relationship Id="rId20" Type="http://schemas.openxmlformats.org/officeDocument/2006/relationships/hyperlink" Target="https://legalacts.ru/doc/postanovlenie-mintruda-rf-ot-21081998-n-37/" TargetMode="External"/><Relationship Id="rId29" Type="http://schemas.openxmlformats.org/officeDocument/2006/relationships/hyperlink" Target="https://legalacts.ru/kodeks/TK-RF/chast-iii/razdel-ix/glava-31/statja-195.3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rasporjazhenie-minprosveshchenija-rossii-ot-01032019-n-r-24-ob-utverzhdenii/" TargetMode="External"/><Relationship Id="rId11" Type="http://schemas.openxmlformats.org/officeDocument/2006/relationships/hyperlink" Target="https://legalacts.ru/doc/postanovlenie-glavnogo-gosudarstvennogo-sanitarnogo-vracha-rf-ot-04072014-n/" TargetMode="External"/><Relationship Id="rId24" Type="http://schemas.openxmlformats.org/officeDocument/2006/relationships/hyperlink" Target="https://legalacts.ru/doc/rasporjazhenie-minprosveshchenija-rossii-ot-01032019-n-r-24-ob-utverzhdenii/" TargetMode="External"/><Relationship Id="rId32" Type="http://schemas.openxmlformats.org/officeDocument/2006/relationships/hyperlink" Target="https://legalacts.ru/doc/rasporjazhenie-minprosveshchenija-rossii-ot-01032019-n-r-24-ob-utverzhdenii/" TargetMode="External"/><Relationship Id="rId5" Type="http://schemas.openxmlformats.org/officeDocument/2006/relationships/hyperlink" Target="https://legalacts.ru/doc/pasport-natsionalnogo-proekta-obrazovanie-utv-prezidiumom-soveta-pri-prezidente/" TargetMode="External"/><Relationship Id="rId15" Type="http://schemas.openxmlformats.org/officeDocument/2006/relationships/hyperlink" Target="https://legalacts.ru/doc/rasporjazhenie-minprosveshchenija-rossii-ot-01032019-n-r-24-ob-utverzhdenii/" TargetMode="External"/><Relationship Id="rId23" Type="http://schemas.openxmlformats.org/officeDocument/2006/relationships/hyperlink" Target="https://legalacts.ru/doc/rasporjazhenie-minprosveshchenija-rossii-ot-01032019-n-r-24-ob-utverzhdenii/" TargetMode="External"/><Relationship Id="rId28" Type="http://schemas.openxmlformats.org/officeDocument/2006/relationships/hyperlink" Target="https://legalacts.ru/doc/273_FZ-ob-obrazovanii/glava-9/statja-73/" TargetMode="External"/><Relationship Id="rId10" Type="http://schemas.openxmlformats.org/officeDocument/2006/relationships/hyperlink" Target="https://legalacts.ru/doc/pasport-natsionalnogo-proekta-obrazovanie-utv-prezidiumom-soveta-pri-prezidente/" TargetMode="External"/><Relationship Id="rId19" Type="http://schemas.openxmlformats.org/officeDocument/2006/relationships/hyperlink" Target="https://legalacts.ru/doc/prikaz-minobrnauki-rossii-ot-22122014-n-1601/" TargetMode="External"/><Relationship Id="rId31" Type="http://schemas.openxmlformats.org/officeDocument/2006/relationships/hyperlink" Target="https://legalacts.ru/doc/rasporjazhenie-minprosveshchenija-rossii-ot-01032019-n-r-24-ob-utverzhden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asport-natsionalnogo-proekta-obrazovanie-utv-prezidiumom-soveta-pri-prezidente/" TargetMode="External"/><Relationship Id="rId14" Type="http://schemas.openxmlformats.org/officeDocument/2006/relationships/hyperlink" Target="https://legalacts.ru/doc/rasporjazhenie-minprosveshchenija-rossii-ot-01032019-n-r-24-ob-utverzhdenii/" TargetMode="External"/><Relationship Id="rId22" Type="http://schemas.openxmlformats.org/officeDocument/2006/relationships/hyperlink" Target="https://legalacts.ru/doc/rasporjazhenie-minprosveshchenija-rossii-ot-01032019-n-r-24-ob-utverzhdenii/" TargetMode="External"/><Relationship Id="rId27" Type="http://schemas.openxmlformats.org/officeDocument/2006/relationships/hyperlink" Target="https://legalacts.ru/doc/273_FZ-ob-obrazovanii/glava-5/statja-46/" TargetMode="External"/><Relationship Id="rId30" Type="http://schemas.openxmlformats.org/officeDocument/2006/relationships/hyperlink" Target="https://legalacts.ru/doc/postanovlenie-goskomstata-rf-ot-05012004-n-1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8485</Words>
  <Characters>48367</Characters>
  <Application>Microsoft Office Word</Application>
  <DocSecurity>0</DocSecurity>
  <Lines>403</Lines>
  <Paragraphs>113</Paragraphs>
  <ScaleCrop>false</ScaleCrop>
  <Company/>
  <LinksUpToDate>false</LinksUpToDate>
  <CharactersWithSpaces>56739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2020-02-27T11:39:00Z</dcterms:created>
  <dcterms:modified xsi:type="dcterms:W3CDTF">2020-02-27T11:41:00Z</dcterms:modified>
</cp:coreProperties>
</file>